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368D6B8A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298"/>
      </w:tblGrid>
      <w:tr w:rsidR="009F4700" w14:paraId="5FEBF18A" w14:textId="77777777" w:rsidTr="00B752F5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D34068B" w14:textId="77777777" w:rsidR="009F4700" w:rsidRPr="009C1879" w:rsidRDefault="009F4700" w:rsidP="00B752F5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F4700" w14:paraId="63D3F6D3" w14:textId="77777777" w:rsidTr="00B752F5">
        <w:trPr>
          <w:jc w:val="center"/>
        </w:trPr>
        <w:tc>
          <w:tcPr>
            <w:tcW w:w="9072" w:type="dxa"/>
            <w:vAlign w:val="center"/>
          </w:tcPr>
          <w:p w14:paraId="2438CF40" w14:textId="750483C7" w:rsidR="009F4700" w:rsidRDefault="00504B46" w:rsidP="009F4700">
            <w:pPr>
              <w:pStyle w:val="Ttulo2"/>
              <w:numPr>
                <w:ilvl w:val="0"/>
                <w:numId w:val="0"/>
              </w:numPr>
              <w:spacing w:after="60"/>
              <w:ind w:left="32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Contratação de serviços de emissão, remessa, processamento e cobrança de guias de pagamento, taxas e emolumentos.</w:t>
            </w:r>
          </w:p>
          <w:p w14:paraId="4389E802" w14:textId="77777777" w:rsidR="00504B46" w:rsidRPr="003431C5" w:rsidRDefault="00504B46" w:rsidP="009F4700">
            <w:pPr>
              <w:pStyle w:val="Ttulo2"/>
              <w:numPr>
                <w:ilvl w:val="0"/>
                <w:numId w:val="0"/>
              </w:numPr>
              <w:spacing w:after="60"/>
              <w:ind w:left="32"/>
              <w:rPr>
                <w:rFonts w:cstheme="minorHAnsi"/>
                <w:sz w:val="21"/>
                <w:szCs w:val="21"/>
              </w:rPr>
            </w:pPr>
          </w:p>
          <w:tbl>
            <w:tblPr>
              <w:tblStyle w:val="Tabelacomgrade"/>
              <w:tblW w:w="9072" w:type="dxa"/>
              <w:jc w:val="center"/>
              <w:tblLook w:val="04A0" w:firstRow="1" w:lastRow="0" w:firstColumn="1" w:lastColumn="0" w:noHBand="0" w:noVBand="1"/>
            </w:tblPr>
            <w:tblGrid>
              <w:gridCol w:w="9072"/>
            </w:tblGrid>
            <w:tr w:rsidR="00504B46" w:rsidRPr="00504B46" w14:paraId="5ABD55C9" w14:textId="77777777" w:rsidTr="00504B46">
              <w:trPr>
                <w:jc w:val="center"/>
              </w:trPr>
              <w:tc>
                <w:tcPr>
                  <w:tcW w:w="9072" w:type="dxa"/>
                  <w:shd w:val="clear" w:color="auto" w:fill="D9D9D9" w:themeFill="background1" w:themeFillShade="D9"/>
                  <w:vAlign w:val="center"/>
                </w:tcPr>
                <w:p w14:paraId="2ECF1DF7" w14:textId="77777777" w:rsidR="00504B46" w:rsidRPr="00504B46" w:rsidRDefault="00504B46" w:rsidP="00504B46">
                  <w:pPr>
                    <w:spacing w:before="40" w:after="40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Discriminação dos serviços</w:t>
                  </w:r>
                </w:p>
              </w:tc>
            </w:tr>
            <w:tr w:rsidR="00504B46" w:rsidRPr="00504B46" w14:paraId="4C9537FF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2C90DDAE" w14:textId="77777777" w:rsidR="00504B46" w:rsidRPr="00504B46" w:rsidRDefault="00504B46" w:rsidP="00504B46">
                  <w:pPr>
                    <w:spacing w:before="40" w:after="40" w:line="276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a) Valor/ tarifa de emissão de boletos, que compreendam:</w:t>
                  </w:r>
                </w:p>
              </w:tc>
            </w:tr>
            <w:tr w:rsidR="00504B46" w:rsidRPr="00504B46" w14:paraId="67BD573C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13921F09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a.1 Emissão de boleto laser padrão, registrados (com AR, FAC e outros) e envio simples;</w:t>
                  </w:r>
                </w:p>
              </w:tc>
            </w:tr>
            <w:tr w:rsidR="00504B46" w:rsidRPr="00504B46" w14:paraId="5B5A89E7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65C89720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a.2 Postagem do boleto laser padrão, com texto fornecido pelo cliente;</w:t>
                  </w:r>
                </w:p>
              </w:tc>
            </w:tr>
            <w:tr w:rsidR="00504B46" w:rsidRPr="00504B46" w14:paraId="532C6388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3B69569C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a.3 Liquidação;</w:t>
                  </w:r>
                </w:p>
              </w:tc>
            </w:tr>
            <w:tr w:rsidR="00504B46" w:rsidRPr="00504B46" w14:paraId="54711158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68F32F79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a.4 Baixa por devolução/ franco pagamento</w:t>
                  </w:r>
                </w:p>
              </w:tc>
            </w:tr>
            <w:tr w:rsidR="00504B46" w:rsidRPr="00504B46" w14:paraId="4613D754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10B33563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a.5 Manutenção mensal de título</w:t>
                  </w:r>
                </w:p>
              </w:tc>
            </w:tr>
            <w:tr w:rsidR="00504B46" w:rsidRPr="00504B46" w14:paraId="4E7211CA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02388C7C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a.6 Alteração cadastral de título – sem emissão de aviso;</w:t>
                  </w:r>
                </w:p>
              </w:tc>
            </w:tr>
            <w:tr w:rsidR="00504B46" w:rsidRPr="00504B46" w14:paraId="5FA0D66C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09215AB0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a.7 Alteração cadastral de título – com emissão de aviso</w:t>
                  </w:r>
                </w:p>
              </w:tc>
            </w:tr>
            <w:tr w:rsidR="00504B46" w:rsidRPr="00504B46" w14:paraId="4154B448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384EC7D3" w14:textId="77777777" w:rsidR="00504B46" w:rsidRPr="00504B46" w:rsidRDefault="00504B46" w:rsidP="00504B46">
                  <w:pPr>
                    <w:spacing w:before="40" w:after="40" w:line="276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Float</w:t>
                  </w:r>
                  <w:proofErr w:type="spellEnd"/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, de acordo com os canais de liquidação;</w:t>
                  </w:r>
                </w:p>
              </w:tc>
            </w:tr>
            <w:tr w:rsidR="00504B46" w:rsidRPr="00504B46" w14:paraId="14E21900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699504B2" w14:textId="77777777" w:rsidR="00504B46" w:rsidRPr="00504B46" w:rsidRDefault="00504B46" w:rsidP="00504B46">
                  <w:pPr>
                    <w:spacing w:before="40" w:after="40" w:line="276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c) No caso de convênio de arrecadação, o valor das tarifas de liquidação</w:t>
                  </w:r>
                </w:p>
              </w:tc>
            </w:tr>
          </w:tbl>
          <w:p w14:paraId="40E5E3E6" w14:textId="6C63AF3C" w:rsidR="00504B46" w:rsidRPr="00504B46" w:rsidRDefault="00504B46" w:rsidP="00504B46">
            <w:pPr>
              <w:spacing w:before="240" w:after="240"/>
              <w:jc w:val="both"/>
              <w:rPr>
                <w:rFonts w:ascii="Verdana" w:hAnsi="Verdana" w:cs="Arial"/>
                <w:sz w:val="20"/>
              </w:rPr>
            </w:pPr>
            <w:r w:rsidRPr="00504B46">
              <w:rPr>
                <w:rFonts w:ascii="Verdana" w:hAnsi="Verdana" w:cs="Arial"/>
                <w:sz w:val="20"/>
              </w:rPr>
              <w:t>No quadro abaixo estão informações referentes às estimativas de guias de anuidade pagas e não pagas para o ano de 202</w:t>
            </w:r>
            <w:r w:rsidR="006A2C2D">
              <w:rPr>
                <w:rFonts w:ascii="Verdana" w:hAnsi="Verdana" w:cs="Arial"/>
                <w:sz w:val="20"/>
              </w:rPr>
              <w:t>6</w:t>
            </w:r>
            <w:r w:rsidRPr="00504B46">
              <w:rPr>
                <w:rFonts w:ascii="Verdana" w:hAnsi="Verdana" w:cs="Arial"/>
                <w:sz w:val="20"/>
              </w:rPr>
              <w:t>:</w:t>
            </w:r>
          </w:p>
          <w:tbl>
            <w:tblPr>
              <w:tblW w:w="90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6243"/>
              <w:gridCol w:w="2592"/>
            </w:tblGrid>
            <w:tr w:rsidR="00504B46" w:rsidRPr="00504B46" w14:paraId="0CF26AA6" w14:textId="77777777" w:rsidTr="002926EB">
              <w:trPr>
                <w:trHeight w:val="270"/>
                <w:jc w:val="center"/>
              </w:trPr>
              <w:tc>
                <w:tcPr>
                  <w:tcW w:w="77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64D2A9" w14:textId="79665C78" w:rsidR="00504B46" w:rsidRPr="00504B46" w:rsidRDefault="00504B46" w:rsidP="00504B46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Estimativa para o ano de 202</w:t>
                  </w:r>
                  <w:r w:rsidR="006A2C2D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6</w:t>
                  </w:r>
                </w:p>
              </w:tc>
            </w:tr>
            <w:tr w:rsidR="00504B46" w:rsidRPr="00504B46" w14:paraId="706FCDB4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AF22032" w14:textId="77777777" w:rsidR="00504B46" w:rsidRPr="00504B46" w:rsidRDefault="00504B46" w:rsidP="00504B46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Descritivo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5C9F95A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Quantidade</w:t>
                  </w:r>
                </w:p>
              </w:tc>
            </w:tr>
            <w:tr w:rsidR="00504B46" w:rsidRPr="00504B46" w14:paraId="6CF23306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374B2" w14:textId="77777777" w:rsidR="00504B46" w:rsidRPr="00504B46" w:rsidRDefault="00504B46" w:rsidP="00504B46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Guias a serem impressas por instituição bancária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107F59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504B46" w:rsidRPr="00504B46" w14:paraId="7FDE6A35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9C6824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53E366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7B458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504B46" w:rsidRPr="00504B46" w14:paraId="2ADEAFC4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29D7615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DC7BCCD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não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2A2CEA7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504B46" w:rsidRPr="00504B46" w14:paraId="076E29E5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09B68A" w14:textId="77777777" w:rsidR="00504B46" w:rsidRPr="00504B46" w:rsidRDefault="00504B46" w:rsidP="00504B46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Guias a serem impressas pelo CRCPR/internet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AC98C8" w14:textId="5F4E7856" w:rsidR="00504B46" w:rsidRPr="00504B46" w:rsidRDefault="006A2C2D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132.000</w:t>
                  </w:r>
                </w:p>
              </w:tc>
            </w:tr>
            <w:tr w:rsidR="00504B46" w:rsidRPr="00504B46" w14:paraId="480478FE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49E59F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FADDC7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1AED09" w14:textId="0029C792" w:rsidR="00504B46" w:rsidRPr="00504B46" w:rsidRDefault="006A2C2D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72</w:t>
                  </w:r>
                  <w:r w:rsidR="00504B46"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.000</w:t>
                  </w:r>
                </w:p>
              </w:tc>
            </w:tr>
            <w:tr w:rsidR="00504B46" w:rsidRPr="00504B46" w14:paraId="60EC03BB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EA27286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9107F1B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não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8E91589" w14:textId="19A70DE0" w:rsidR="00504B46" w:rsidRPr="00504B46" w:rsidRDefault="006A2C2D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60</w:t>
                  </w:r>
                  <w:r w:rsidR="00504B46"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.000</w:t>
                  </w:r>
                </w:p>
              </w:tc>
            </w:tr>
            <w:tr w:rsidR="00504B46" w:rsidRPr="00504B46" w14:paraId="44DFDBB0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580A67" w14:textId="16E76433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Total de guias a emitir em 202</w:t>
                  </w:r>
                  <w:r w:rsidR="006A2C2D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93F9B8" w14:textId="06D533FA" w:rsidR="00504B46" w:rsidRPr="00504B46" w:rsidRDefault="006A2C2D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132</w:t>
                  </w:r>
                  <w:r w:rsidR="00504B46"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.100</w:t>
                  </w:r>
                </w:p>
              </w:tc>
            </w:tr>
          </w:tbl>
          <w:p w14:paraId="5AFBD297" w14:textId="77777777" w:rsidR="00504B46" w:rsidRPr="00504B46" w:rsidRDefault="00504B46" w:rsidP="00504B46">
            <w:pPr>
              <w:spacing w:before="240" w:after="240"/>
              <w:ind w:firstLine="24"/>
              <w:jc w:val="both"/>
              <w:rPr>
                <w:rFonts w:ascii="Verdana" w:hAnsi="Verdana" w:cs="Arial"/>
                <w:sz w:val="20"/>
                <w:szCs w:val="16"/>
              </w:rPr>
            </w:pPr>
            <w:r w:rsidRPr="00504B46">
              <w:rPr>
                <w:rFonts w:ascii="Verdana" w:hAnsi="Verdana" w:cs="Arial"/>
                <w:sz w:val="20"/>
                <w:szCs w:val="16"/>
              </w:rPr>
              <w:t>Por fim, destaca-se que a cobrança será feita de forma compartilhada, ou seja, do total cobrado em cada guia, 80% (oitenta por cento) será creditado na conta corrente do CRCPR e 20% (vinte por cento) será creditado na conta corrente do Conselho Federal de Contabilidade – CFC, conforme Decreto-Lei n.º 9.295/46, art. 8º, alínea “a”.</w:t>
            </w:r>
          </w:p>
          <w:p w14:paraId="608EDD7D" w14:textId="1FD0B791" w:rsidR="009F4700" w:rsidRPr="00131062" w:rsidRDefault="009F4700" w:rsidP="00504B46">
            <w:pPr>
              <w:pStyle w:val="Ttulo2"/>
              <w:numPr>
                <w:ilvl w:val="0"/>
                <w:numId w:val="0"/>
              </w:numPr>
              <w:spacing w:after="60"/>
              <w:ind w:left="709" w:hanging="709"/>
              <w:rPr>
                <w:rFonts w:cstheme="minorHAnsi"/>
                <w:sz w:val="21"/>
                <w:szCs w:val="21"/>
              </w:rPr>
            </w:pPr>
          </w:p>
        </w:tc>
      </w:tr>
    </w:tbl>
    <w:p w14:paraId="6023F2EF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F4700" w14:paraId="460F330D" w14:textId="77777777" w:rsidTr="00B752F5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E113AF3" w14:textId="77777777" w:rsidR="009F4700" w:rsidRPr="007B5068" w:rsidRDefault="009F4700" w:rsidP="00B752F5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lastRenderedPageBreak/>
              <w:t>PRAZO PREVISTO PARA A EXECUÇÃO CONTRATUAL</w:t>
            </w:r>
          </w:p>
        </w:tc>
      </w:tr>
      <w:tr w:rsidR="009F4700" w14:paraId="1CF188E5" w14:textId="77777777" w:rsidTr="00B752F5">
        <w:trPr>
          <w:jc w:val="center"/>
        </w:trPr>
        <w:tc>
          <w:tcPr>
            <w:tcW w:w="6379" w:type="dxa"/>
            <w:vAlign w:val="center"/>
          </w:tcPr>
          <w:p w14:paraId="483E6690" w14:textId="10E07635" w:rsidR="009F4700" w:rsidRPr="0085571F" w:rsidRDefault="00504B46" w:rsidP="009F4700">
            <w:pPr>
              <w:pStyle w:val="Ttulo2"/>
              <w:numPr>
                <w:ilvl w:val="0"/>
                <w:numId w:val="23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 meses de execução</w:t>
            </w:r>
            <w:r w:rsidR="009F4700" w:rsidRPr="00131062">
              <w:rPr>
                <w:sz w:val="20"/>
                <w:szCs w:val="20"/>
              </w:rPr>
              <w:t>.</w:t>
            </w:r>
          </w:p>
        </w:tc>
      </w:tr>
    </w:tbl>
    <w:p w14:paraId="52541E07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F4700" w14:paraId="55898085" w14:textId="77777777" w:rsidTr="00131062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2F045DA6" w14:textId="77777777" w:rsidR="009F4700" w:rsidRPr="007B5068" w:rsidRDefault="009F4700" w:rsidP="00B752F5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9F4700" w14:paraId="02995BC1" w14:textId="77777777" w:rsidTr="00131062">
        <w:trPr>
          <w:jc w:val="center"/>
        </w:trPr>
        <w:tc>
          <w:tcPr>
            <w:tcW w:w="6379" w:type="dxa"/>
            <w:vAlign w:val="center"/>
          </w:tcPr>
          <w:p w14:paraId="171458A4" w14:textId="24B3636F" w:rsidR="009F4700" w:rsidRPr="0085571F" w:rsidRDefault="00504B46" w:rsidP="009F4700">
            <w:pPr>
              <w:pStyle w:val="Ttulo2"/>
              <w:numPr>
                <w:ilvl w:val="0"/>
                <w:numId w:val="23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Não se aplica</w:t>
            </w:r>
          </w:p>
        </w:tc>
      </w:tr>
    </w:tbl>
    <w:p w14:paraId="23D53C69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F4700" w14:paraId="6FAAA485" w14:textId="77777777" w:rsidTr="00B752F5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0751FEDA" w14:textId="77777777" w:rsidR="009F4700" w:rsidRPr="007B5068" w:rsidRDefault="009F4700" w:rsidP="00B752F5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9F4700" w14:paraId="1854328F" w14:textId="77777777" w:rsidTr="00B752F5">
        <w:trPr>
          <w:jc w:val="center"/>
        </w:trPr>
        <w:tc>
          <w:tcPr>
            <w:tcW w:w="9072" w:type="dxa"/>
            <w:vAlign w:val="center"/>
          </w:tcPr>
          <w:p w14:paraId="5A2A0023" w14:textId="77777777" w:rsidR="009F4700" w:rsidRPr="007B5068" w:rsidRDefault="009F4700" w:rsidP="00B752F5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</w:tbl>
    <w:p w14:paraId="378C886D" w14:textId="531B4A05" w:rsidR="000F1CED" w:rsidRDefault="000F1CED" w:rsidP="00DE77B6">
      <w:pPr>
        <w:spacing w:line="360" w:lineRule="auto"/>
        <w:jc w:val="both"/>
      </w:pPr>
    </w:p>
    <w:p w14:paraId="55689191" w14:textId="09186C5D" w:rsidR="0067031A" w:rsidRPr="00DE77B6" w:rsidRDefault="00DE77B6" w:rsidP="000F1CED">
      <w:pPr>
        <w:spacing w:line="360" w:lineRule="auto"/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504B46">
        <w:rPr>
          <w:rFonts w:ascii="Verdana" w:hAnsi="Verdana"/>
          <w:sz w:val="21"/>
          <w:szCs w:val="21"/>
        </w:rPr>
        <w:t>licitacao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</w:t>
      </w:r>
      <w:r w:rsidRPr="00BF0E6B">
        <w:rPr>
          <w:rFonts w:ascii="Verdana" w:hAnsi="Verdana"/>
          <w:sz w:val="21"/>
          <w:szCs w:val="21"/>
        </w:rPr>
        <w:t>o dia</w:t>
      </w:r>
      <w:r w:rsidR="00585E6F" w:rsidRPr="00BF0E6B">
        <w:rPr>
          <w:rFonts w:ascii="Verdana" w:hAnsi="Verdana"/>
          <w:sz w:val="21"/>
          <w:szCs w:val="21"/>
        </w:rPr>
        <w:t xml:space="preserve"> </w:t>
      </w:r>
      <w:r w:rsidR="006A2C2D">
        <w:rPr>
          <w:rFonts w:ascii="Verdana" w:hAnsi="Verdana"/>
          <w:sz w:val="21"/>
          <w:szCs w:val="21"/>
        </w:rPr>
        <w:t>24</w:t>
      </w:r>
      <w:r w:rsidR="00A0460E" w:rsidRPr="00BF0E6B">
        <w:rPr>
          <w:rFonts w:ascii="Verdana" w:hAnsi="Verdana"/>
          <w:sz w:val="21"/>
          <w:szCs w:val="21"/>
        </w:rPr>
        <w:t>/</w:t>
      </w:r>
      <w:r w:rsidR="00504B46">
        <w:rPr>
          <w:rFonts w:ascii="Verdana" w:hAnsi="Verdana"/>
          <w:sz w:val="21"/>
          <w:szCs w:val="21"/>
        </w:rPr>
        <w:t>1</w:t>
      </w:r>
      <w:r w:rsidR="006A2C2D">
        <w:rPr>
          <w:rFonts w:ascii="Verdana" w:hAnsi="Verdana"/>
          <w:sz w:val="21"/>
          <w:szCs w:val="21"/>
        </w:rPr>
        <w:t>0</w:t>
      </w:r>
      <w:r w:rsidR="00585E6F" w:rsidRPr="00BF0E6B">
        <w:rPr>
          <w:rFonts w:ascii="Verdana" w:hAnsi="Verdana"/>
          <w:sz w:val="21"/>
          <w:szCs w:val="21"/>
        </w:rPr>
        <w:t>/</w:t>
      </w:r>
      <w:r w:rsidRPr="00BF0E6B">
        <w:rPr>
          <w:rFonts w:ascii="Verdana" w:hAnsi="Verdana"/>
          <w:sz w:val="21"/>
          <w:szCs w:val="21"/>
        </w:rPr>
        <w:t>20</w:t>
      </w:r>
      <w:r w:rsidR="00E50FE4" w:rsidRPr="00BF0E6B">
        <w:rPr>
          <w:rFonts w:ascii="Verdana" w:hAnsi="Verdana"/>
          <w:sz w:val="21"/>
          <w:szCs w:val="21"/>
        </w:rPr>
        <w:t>2</w:t>
      </w:r>
      <w:r w:rsidR="006A2C2D">
        <w:rPr>
          <w:rFonts w:ascii="Verdana" w:hAnsi="Verdana"/>
          <w:sz w:val="21"/>
          <w:szCs w:val="21"/>
        </w:rPr>
        <w:t>5</w:t>
      </w:r>
      <w:r w:rsidRPr="00BF0E6B">
        <w:rPr>
          <w:rFonts w:ascii="Verdana" w:hAnsi="Verdana"/>
          <w:sz w:val="21"/>
          <w:szCs w:val="21"/>
        </w:rPr>
        <w:t>, sen</w:t>
      </w:r>
      <w:r>
        <w:rPr>
          <w:rFonts w:ascii="Verdana" w:hAnsi="Verdana"/>
          <w:sz w:val="21"/>
          <w:szCs w:val="21"/>
        </w:rPr>
        <w:t xml:space="preserve">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8B7"/>
    <w:multiLevelType w:val="multilevel"/>
    <w:tmpl w:val="4EA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F1375D"/>
    <w:multiLevelType w:val="multilevel"/>
    <w:tmpl w:val="4E5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26552"/>
    <w:multiLevelType w:val="hybridMultilevel"/>
    <w:tmpl w:val="AEA6B1BC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8" w15:restartNumberingAfterBreak="0">
    <w:nsid w:val="324E11D6"/>
    <w:multiLevelType w:val="hybridMultilevel"/>
    <w:tmpl w:val="1CD0D19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32A52873"/>
    <w:multiLevelType w:val="hybridMultilevel"/>
    <w:tmpl w:val="FB6286B2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C1231"/>
    <w:multiLevelType w:val="multilevel"/>
    <w:tmpl w:val="35E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5272E"/>
    <w:multiLevelType w:val="hybridMultilevel"/>
    <w:tmpl w:val="4A0AD51C"/>
    <w:lvl w:ilvl="0" w:tplc="0416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A5585"/>
    <w:multiLevelType w:val="hybridMultilevel"/>
    <w:tmpl w:val="ED8A8EE0"/>
    <w:lvl w:ilvl="0" w:tplc="C64CDE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B1B49"/>
    <w:multiLevelType w:val="hybridMultilevel"/>
    <w:tmpl w:val="0F06B588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507717625">
    <w:abstractNumId w:val="18"/>
  </w:num>
  <w:num w:numId="2" w16cid:durableId="123511927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2"/>
  </w:num>
  <w:num w:numId="4" w16cid:durableId="780339328">
    <w:abstractNumId w:val="20"/>
  </w:num>
  <w:num w:numId="5" w16cid:durableId="1103644378">
    <w:abstractNumId w:val="16"/>
  </w:num>
  <w:num w:numId="6" w16cid:durableId="300814276">
    <w:abstractNumId w:val="19"/>
  </w:num>
  <w:num w:numId="7" w16cid:durableId="1749033668">
    <w:abstractNumId w:val="0"/>
  </w:num>
  <w:num w:numId="8" w16cid:durableId="1600261959">
    <w:abstractNumId w:val="10"/>
  </w:num>
  <w:num w:numId="9" w16cid:durableId="782189612">
    <w:abstractNumId w:val="5"/>
  </w:num>
  <w:num w:numId="10" w16cid:durableId="969167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14"/>
  </w:num>
  <w:num w:numId="12" w16cid:durableId="1765808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13"/>
  </w:num>
  <w:num w:numId="14" w16cid:durableId="1196698540">
    <w:abstractNumId w:val="9"/>
  </w:num>
  <w:num w:numId="15" w16cid:durableId="1559973589">
    <w:abstractNumId w:val="21"/>
  </w:num>
  <w:num w:numId="16" w16cid:durableId="110517397">
    <w:abstractNumId w:val="11"/>
  </w:num>
  <w:num w:numId="17" w16cid:durableId="183445776">
    <w:abstractNumId w:val="1"/>
  </w:num>
  <w:num w:numId="18" w16cid:durableId="444275276">
    <w:abstractNumId w:val="3"/>
  </w:num>
  <w:num w:numId="19" w16cid:durableId="1170557647">
    <w:abstractNumId w:val="6"/>
  </w:num>
  <w:num w:numId="20" w16cid:durableId="1403022410">
    <w:abstractNumId w:val="15"/>
  </w:num>
  <w:num w:numId="21" w16cid:durableId="1734424736">
    <w:abstractNumId w:val="8"/>
  </w:num>
  <w:num w:numId="22" w16cid:durableId="1019815138">
    <w:abstractNumId w:val="4"/>
  </w:num>
  <w:num w:numId="23" w16cid:durableId="15419367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31062"/>
    <w:rsid w:val="001911DA"/>
    <w:rsid w:val="00195B49"/>
    <w:rsid w:val="001A6786"/>
    <w:rsid w:val="001A733C"/>
    <w:rsid w:val="001B4BFD"/>
    <w:rsid w:val="001C6A21"/>
    <w:rsid w:val="001C7825"/>
    <w:rsid w:val="001D468D"/>
    <w:rsid w:val="002138A4"/>
    <w:rsid w:val="00216F91"/>
    <w:rsid w:val="00223817"/>
    <w:rsid w:val="00224AC9"/>
    <w:rsid w:val="00232FF1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1C5"/>
    <w:rsid w:val="003434CB"/>
    <w:rsid w:val="00343587"/>
    <w:rsid w:val="003452AF"/>
    <w:rsid w:val="003521F9"/>
    <w:rsid w:val="00353048"/>
    <w:rsid w:val="00382DCA"/>
    <w:rsid w:val="00383294"/>
    <w:rsid w:val="00393729"/>
    <w:rsid w:val="003A463E"/>
    <w:rsid w:val="003A69FD"/>
    <w:rsid w:val="003A792F"/>
    <w:rsid w:val="003C4000"/>
    <w:rsid w:val="003E05F9"/>
    <w:rsid w:val="00402316"/>
    <w:rsid w:val="004044C4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803D9"/>
    <w:rsid w:val="00492A6A"/>
    <w:rsid w:val="00496FEC"/>
    <w:rsid w:val="004A27B8"/>
    <w:rsid w:val="004A731B"/>
    <w:rsid w:val="004B240F"/>
    <w:rsid w:val="004B62E2"/>
    <w:rsid w:val="004D519A"/>
    <w:rsid w:val="004E570D"/>
    <w:rsid w:val="004E6358"/>
    <w:rsid w:val="004F2CDE"/>
    <w:rsid w:val="004F3C3E"/>
    <w:rsid w:val="004F573A"/>
    <w:rsid w:val="00504B46"/>
    <w:rsid w:val="00523F88"/>
    <w:rsid w:val="00531332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3893"/>
    <w:rsid w:val="00625D80"/>
    <w:rsid w:val="00627350"/>
    <w:rsid w:val="006346EC"/>
    <w:rsid w:val="00646F06"/>
    <w:rsid w:val="006630A2"/>
    <w:rsid w:val="0067031A"/>
    <w:rsid w:val="00672460"/>
    <w:rsid w:val="006A2C2D"/>
    <w:rsid w:val="006B14B6"/>
    <w:rsid w:val="006C0DCA"/>
    <w:rsid w:val="006C16A6"/>
    <w:rsid w:val="006D0ADA"/>
    <w:rsid w:val="006F408E"/>
    <w:rsid w:val="006F4DED"/>
    <w:rsid w:val="006F671E"/>
    <w:rsid w:val="00703740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7E5AC2"/>
    <w:rsid w:val="008270B4"/>
    <w:rsid w:val="008323A6"/>
    <w:rsid w:val="00842371"/>
    <w:rsid w:val="00856ED9"/>
    <w:rsid w:val="008A0131"/>
    <w:rsid w:val="008A741C"/>
    <w:rsid w:val="008D384D"/>
    <w:rsid w:val="008E4B8D"/>
    <w:rsid w:val="008E5E53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4700"/>
    <w:rsid w:val="009F6DAD"/>
    <w:rsid w:val="00A0460E"/>
    <w:rsid w:val="00A16CE2"/>
    <w:rsid w:val="00A17623"/>
    <w:rsid w:val="00A21D55"/>
    <w:rsid w:val="00A30D50"/>
    <w:rsid w:val="00A34ACE"/>
    <w:rsid w:val="00A40F2B"/>
    <w:rsid w:val="00A8215A"/>
    <w:rsid w:val="00A8378C"/>
    <w:rsid w:val="00A95B55"/>
    <w:rsid w:val="00A97A08"/>
    <w:rsid w:val="00AB5B2D"/>
    <w:rsid w:val="00AC1C0E"/>
    <w:rsid w:val="00AC40DA"/>
    <w:rsid w:val="00AD1D3F"/>
    <w:rsid w:val="00AD4CD1"/>
    <w:rsid w:val="00AD52DE"/>
    <w:rsid w:val="00AD5643"/>
    <w:rsid w:val="00AE1DC9"/>
    <w:rsid w:val="00AE419F"/>
    <w:rsid w:val="00AE67AD"/>
    <w:rsid w:val="00B11F27"/>
    <w:rsid w:val="00B25220"/>
    <w:rsid w:val="00B26CB3"/>
    <w:rsid w:val="00B426E9"/>
    <w:rsid w:val="00B574E1"/>
    <w:rsid w:val="00B83107"/>
    <w:rsid w:val="00B911FD"/>
    <w:rsid w:val="00BC0CB1"/>
    <w:rsid w:val="00BC1FBD"/>
    <w:rsid w:val="00BC6F6E"/>
    <w:rsid w:val="00BD5DFC"/>
    <w:rsid w:val="00BF0E6B"/>
    <w:rsid w:val="00BF1C0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4E4E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76900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50FE4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527B8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5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31C5"/>
    <w:rPr>
      <w:szCs w:val="24"/>
    </w:rPr>
  </w:style>
  <w:style w:type="paragraph" w:styleId="Reviso">
    <w:name w:val="Revision"/>
    <w:hidden/>
    <w:uiPriority w:val="99"/>
    <w:semiHidden/>
    <w:rsid w:val="009F4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cp:lastPrinted>2024-08-16T15:06:00Z</cp:lastPrinted>
  <dcterms:created xsi:type="dcterms:W3CDTF">2024-10-31T15:58:00Z</dcterms:created>
  <dcterms:modified xsi:type="dcterms:W3CDTF">2025-10-07T16:33:00Z</dcterms:modified>
</cp:coreProperties>
</file>