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9688" w14:textId="097974CC" w:rsidR="00DC40D7" w:rsidRPr="00DC174D" w:rsidRDefault="00F47965" w:rsidP="00574494">
      <w:pPr>
        <w:spacing w:line="360" w:lineRule="auto"/>
        <w:ind w:firstLine="1418"/>
        <w:jc w:val="both"/>
        <w:rPr>
          <w:rFonts w:ascii="Verdana" w:hAnsi="Verdana"/>
          <w:sz w:val="20"/>
        </w:rPr>
      </w:pPr>
      <w:r w:rsidRPr="00DC174D">
        <w:rPr>
          <w:rFonts w:ascii="Verdana" w:hAnsi="Verdana"/>
          <w:sz w:val="20"/>
        </w:rPr>
        <w:t xml:space="preserve">O </w:t>
      </w:r>
      <w:r w:rsidRPr="00DC174D">
        <w:rPr>
          <w:rFonts w:ascii="Verdana" w:hAnsi="Verdana"/>
          <w:b/>
          <w:bCs/>
          <w:sz w:val="20"/>
        </w:rPr>
        <w:t>CONSELHO REGIONAL DE CONTABILIDADE DO PARANÁ</w:t>
      </w:r>
      <w:r w:rsidRPr="00DC174D">
        <w:rPr>
          <w:rFonts w:ascii="Verdana" w:hAnsi="Verdana"/>
          <w:sz w:val="20"/>
        </w:rPr>
        <w:t xml:space="preserve">, para fins do disposto no art. 75, §3º da Lei nº 14.133/2021, divulga a presente manifestação de interesse na obtenção de propostas adicionais de eventuais interessados, conforme escopo abaixo: </w:t>
      </w:r>
    </w:p>
    <w:p w14:paraId="7B7725A7" w14:textId="24EC6C42" w:rsidR="00DC40D7" w:rsidRDefault="00DC40D7"/>
    <w:tbl>
      <w:tblPr>
        <w:tblStyle w:val="Tabelacomgrade"/>
        <w:tblW w:w="8931" w:type="dxa"/>
        <w:tblInd w:w="-5" w:type="dxa"/>
        <w:tblLook w:val="04A0" w:firstRow="1" w:lastRow="0" w:firstColumn="1" w:lastColumn="0" w:noHBand="0" w:noVBand="1"/>
      </w:tblPr>
      <w:tblGrid>
        <w:gridCol w:w="2268"/>
        <w:gridCol w:w="6663"/>
      </w:tblGrid>
      <w:tr w:rsidR="00DC40D7" w14:paraId="399A7EA3" w14:textId="77777777" w:rsidTr="00DC174D">
        <w:tc>
          <w:tcPr>
            <w:tcW w:w="2268" w:type="dxa"/>
            <w:vAlign w:val="center"/>
          </w:tcPr>
          <w:p w14:paraId="6DBD30E9" w14:textId="6541F2A8" w:rsidR="00DC40D7" w:rsidRPr="00DC174D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outlineLvl w:val="1"/>
              <w:rPr>
                <w:sz w:val="20"/>
                <w:szCs w:val="20"/>
              </w:rPr>
            </w:pPr>
            <w:bookmarkStart w:id="0" w:name="_Hlk78383648"/>
            <w:bookmarkStart w:id="1" w:name="_Ref2164604"/>
            <w:r w:rsidRPr="00DC174D">
              <w:rPr>
                <w:sz w:val="20"/>
                <w:szCs w:val="20"/>
              </w:rPr>
              <w:t>Especificação dos serviços:</w:t>
            </w:r>
          </w:p>
        </w:tc>
        <w:tc>
          <w:tcPr>
            <w:tcW w:w="6663" w:type="dxa"/>
            <w:vAlign w:val="center"/>
          </w:tcPr>
          <w:p w14:paraId="709C97A3" w14:textId="476485AE" w:rsidR="00F47965" w:rsidRPr="00DC174D" w:rsidRDefault="00DC174D" w:rsidP="00574494">
            <w:pPr>
              <w:pStyle w:val="Ttulo2"/>
              <w:numPr>
                <w:ilvl w:val="0"/>
                <w:numId w:val="0"/>
              </w:numPr>
              <w:spacing w:before="40" w:after="0"/>
              <w:outlineLvl w:val="1"/>
              <w:rPr>
                <w:sz w:val="20"/>
                <w:szCs w:val="20"/>
              </w:rPr>
            </w:pPr>
            <w:r w:rsidRPr="00DC174D">
              <w:rPr>
                <w:sz w:val="20"/>
                <w:szCs w:val="20"/>
              </w:rPr>
              <w:t>Serviços de reforma e ampliação do almoxarifado localizado no subsolo da sede do CRCPR em Curitiba, compreendendo</w:t>
            </w:r>
            <w:r w:rsidR="00F47965" w:rsidRPr="00DC174D">
              <w:rPr>
                <w:sz w:val="20"/>
                <w:szCs w:val="20"/>
              </w:rPr>
              <w:t>:</w:t>
            </w:r>
          </w:p>
          <w:p w14:paraId="00A58BD1" w14:textId="77777777" w:rsidR="00F47965" w:rsidRPr="00DC174D" w:rsidRDefault="00F47965" w:rsidP="00F47965">
            <w:pPr>
              <w:pStyle w:val="Ttulo2"/>
              <w:numPr>
                <w:ilvl w:val="0"/>
                <w:numId w:val="0"/>
              </w:numPr>
              <w:spacing w:before="40" w:after="0"/>
              <w:jc w:val="left"/>
              <w:outlineLvl w:val="1"/>
              <w:rPr>
                <w:sz w:val="20"/>
                <w:szCs w:val="20"/>
              </w:rPr>
            </w:pPr>
          </w:p>
          <w:p w14:paraId="42722E6B" w14:textId="2170B033" w:rsidR="00F47965" w:rsidRPr="00DC174D" w:rsidRDefault="00DC174D" w:rsidP="00F47965">
            <w:pPr>
              <w:pStyle w:val="Ttulo3"/>
              <w:spacing w:after="0"/>
              <w:ind w:left="628" w:hanging="344"/>
              <w:outlineLvl w:val="2"/>
              <w:rPr>
                <w:sz w:val="20"/>
                <w:szCs w:val="20"/>
              </w:rPr>
            </w:pPr>
            <w:r w:rsidRPr="00DC174D">
              <w:rPr>
                <w:sz w:val="20"/>
                <w:szCs w:val="20"/>
              </w:rPr>
              <w:t>Abertura de um vão de 2,40m x 2,10m com acabamentos laterais</w:t>
            </w:r>
            <w:r w:rsidR="00F47965" w:rsidRPr="00DC174D">
              <w:rPr>
                <w:sz w:val="20"/>
                <w:szCs w:val="20"/>
              </w:rPr>
              <w:t>;</w:t>
            </w:r>
          </w:p>
          <w:p w14:paraId="316B8F6C" w14:textId="667204C8" w:rsidR="00F47965" w:rsidRPr="00DC174D" w:rsidRDefault="00DC174D" w:rsidP="00F47965">
            <w:pPr>
              <w:pStyle w:val="Ttulo3"/>
              <w:spacing w:after="0"/>
              <w:ind w:left="628" w:hanging="344"/>
              <w:outlineLvl w:val="2"/>
              <w:rPr>
                <w:sz w:val="20"/>
                <w:szCs w:val="20"/>
              </w:rPr>
            </w:pPr>
            <w:r w:rsidRPr="00DC174D">
              <w:rPr>
                <w:sz w:val="20"/>
                <w:szCs w:val="20"/>
              </w:rPr>
              <w:t>Ajuste de vão de porta existente de 0,80m x 2,10m para 1,20m x 2,10m</w:t>
            </w:r>
            <w:r w:rsidR="00F47965" w:rsidRPr="00DC174D">
              <w:rPr>
                <w:sz w:val="20"/>
                <w:szCs w:val="20"/>
              </w:rPr>
              <w:t>;</w:t>
            </w:r>
          </w:p>
          <w:p w14:paraId="0669DFD4" w14:textId="599CE2F0" w:rsidR="00F47965" w:rsidRPr="00DC174D" w:rsidRDefault="00DC174D" w:rsidP="00F47965">
            <w:pPr>
              <w:pStyle w:val="Ttulo3"/>
              <w:spacing w:after="0"/>
              <w:ind w:left="628" w:hanging="344"/>
              <w:outlineLvl w:val="2"/>
              <w:rPr>
                <w:sz w:val="20"/>
                <w:szCs w:val="20"/>
              </w:rPr>
            </w:pPr>
            <w:r w:rsidRPr="00DC174D">
              <w:rPr>
                <w:sz w:val="20"/>
                <w:szCs w:val="20"/>
              </w:rPr>
              <w:t>Recolocação da porta de 0,80m 1,20m</w:t>
            </w:r>
            <w:r w:rsidR="00F47965" w:rsidRPr="00DC174D">
              <w:rPr>
                <w:sz w:val="20"/>
                <w:szCs w:val="20"/>
              </w:rPr>
              <w:t>;</w:t>
            </w:r>
          </w:p>
          <w:p w14:paraId="26BC8755" w14:textId="79965DC0" w:rsidR="00F47965" w:rsidRPr="00DC174D" w:rsidRDefault="00DC174D" w:rsidP="00F47965">
            <w:pPr>
              <w:pStyle w:val="Ttulo3"/>
              <w:spacing w:after="0"/>
              <w:ind w:left="628" w:hanging="344"/>
              <w:outlineLvl w:val="2"/>
              <w:rPr>
                <w:sz w:val="20"/>
                <w:szCs w:val="20"/>
              </w:rPr>
            </w:pPr>
            <w:r w:rsidRPr="00DC174D">
              <w:rPr>
                <w:sz w:val="20"/>
                <w:szCs w:val="20"/>
              </w:rPr>
              <w:t>Fornecimento e instalação de porta nova em alumínio tipo veneziana na cor branca nas dimensões de 1,20m x 2,10m</w:t>
            </w:r>
            <w:r w:rsidR="00F47965" w:rsidRPr="00DC174D">
              <w:rPr>
                <w:sz w:val="20"/>
                <w:szCs w:val="20"/>
              </w:rPr>
              <w:t>;</w:t>
            </w:r>
          </w:p>
          <w:p w14:paraId="29A08E03" w14:textId="74E78DF5" w:rsidR="00F47965" w:rsidRPr="00DC174D" w:rsidRDefault="00DC174D" w:rsidP="00F47965">
            <w:pPr>
              <w:pStyle w:val="Ttulo3"/>
              <w:spacing w:after="0"/>
              <w:ind w:left="628" w:hanging="344"/>
              <w:outlineLvl w:val="2"/>
              <w:rPr>
                <w:sz w:val="20"/>
                <w:szCs w:val="20"/>
              </w:rPr>
            </w:pPr>
            <w:r w:rsidRPr="00DC174D">
              <w:rPr>
                <w:sz w:val="20"/>
                <w:szCs w:val="20"/>
              </w:rPr>
              <w:t xml:space="preserve">Fornecimento de material e instalação de 34,22m² do tipo </w:t>
            </w:r>
            <w:proofErr w:type="spellStart"/>
            <w:r w:rsidRPr="00DC174D">
              <w:rPr>
                <w:sz w:val="20"/>
                <w:szCs w:val="20"/>
              </w:rPr>
              <w:t>Drywall</w:t>
            </w:r>
            <w:proofErr w:type="spellEnd"/>
            <w:r w:rsidRPr="00DC174D">
              <w:rPr>
                <w:sz w:val="20"/>
                <w:szCs w:val="20"/>
              </w:rPr>
              <w:t>, contendo: espessura de 75mm, face externa com chapa cimentícia de 6 mm e face interna com chapa de gesso acartonado de 12,5 mm</w:t>
            </w:r>
            <w:r w:rsidR="00F47965" w:rsidRPr="00DC174D">
              <w:rPr>
                <w:sz w:val="20"/>
                <w:szCs w:val="20"/>
              </w:rPr>
              <w:t>;</w:t>
            </w:r>
          </w:p>
          <w:p w14:paraId="0F74E388" w14:textId="18E3EB3C" w:rsidR="00F47965" w:rsidRPr="00DC174D" w:rsidRDefault="00DC174D" w:rsidP="00F47965">
            <w:pPr>
              <w:pStyle w:val="Ttulo3"/>
              <w:spacing w:after="0"/>
              <w:ind w:left="628" w:hanging="344"/>
              <w:outlineLvl w:val="2"/>
              <w:rPr>
                <w:sz w:val="20"/>
                <w:szCs w:val="20"/>
              </w:rPr>
            </w:pPr>
            <w:r w:rsidRPr="00DC174D">
              <w:rPr>
                <w:sz w:val="20"/>
                <w:szCs w:val="20"/>
              </w:rPr>
              <w:t xml:space="preserve">Fornecimento de material e instalação de 15,18m² de parede tipo </w:t>
            </w:r>
            <w:proofErr w:type="spellStart"/>
            <w:r w:rsidRPr="00DC174D">
              <w:rPr>
                <w:sz w:val="20"/>
                <w:szCs w:val="20"/>
              </w:rPr>
              <w:t>Drywall</w:t>
            </w:r>
            <w:proofErr w:type="spellEnd"/>
            <w:r w:rsidRPr="00DC174D">
              <w:rPr>
                <w:sz w:val="20"/>
                <w:szCs w:val="20"/>
              </w:rPr>
              <w:t>, contendo: espessura de 75mm, e face interna com placa em gesso acartonado 12,5mm</w:t>
            </w:r>
            <w:r w:rsidR="00F47965" w:rsidRPr="00DC174D">
              <w:rPr>
                <w:sz w:val="20"/>
                <w:szCs w:val="20"/>
              </w:rPr>
              <w:t>;</w:t>
            </w:r>
          </w:p>
          <w:p w14:paraId="1249951A" w14:textId="2BDE2306" w:rsidR="00F47965" w:rsidRPr="00DC174D" w:rsidRDefault="00DC174D" w:rsidP="00F47965">
            <w:pPr>
              <w:pStyle w:val="Ttulo3"/>
              <w:spacing w:after="0"/>
              <w:ind w:left="628" w:hanging="344"/>
              <w:outlineLvl w:val="2"/>
              <w:rPr>
                <w:sz w:val="20"/>
                <w:szCs w:val="20"/>
              </w:rPr>
            </w:pPr>
            <w:r w:rsidRPr="00DC174D">
              <w:rPr>
                <w:sz w:val="20"/>
                <w:szCs w:val="20"/>
              </w:rPr>
              <w:t xml:space="preserve">Fornecimento de material para instalação de 7,92m² parede tipo </w:t>
            </w:r>
            <w:proofErr w:type="spellStart"/>
            <w:r w:rsidRPr="00DC174D">
              <w:rPr>
                <w:sz w:val="20"/>
                <w:szCs w:val="20"/>
              </w:rPr>
              <w:t>drywall</w:t>
            </w:r>
            <w:proofErr w:type="spellEnd"/>
            <w:r w:rsidRPr="00DC174D">
              <w:rPr>
                <w:sz w:val="20"/>
                <w:szCs w:val="20"/>
              </w:rPr>
              <w:t>, contendo espessura de 75mm e face interna e externa com placa de gesso acartonado 12,5mm</w:t>
            </w:r>
            <w:r w:rsidR="00F47965" w:rsidRPr="00DC174D">
              <w:rPr>
                <w:sz w:val="20"/>
                <w:szCs w:val="20"/>
              </w:rPr>
              <w:t>;</w:t>
            </w:r>
          </w:p>
          <w:p w14:paraId="2BE9BEDE" w14:textId="349E2DF7" w:rsidR="00F47965" w:rsidRPr="00DC174D" w:rsidRDefault="00DC174D" w:rsidP="00F47965">
            <w:pPr>
              <w:pStyle w:val="Ttulo3"/>
              <w:spacing w:after="0"/>
              <w:ind w:left="628" w:hanging="344"/>
              <w:outlineLvl w:val="2"/>
              <w:rPr>
                <w:sz w:val="20"/>
                <w:szCs w:val="20"/>
              </w:rPr>
            </w:pPr>
            <w:r w:rsidRPr="00DC174D">
              <w:rPr>
                <w:sz w:val="20"/>
                <w:szCs w:val="20"/>
              </w:rPr>
              <w:t>Fornecimento de material e execução de 98,36m² de pintura, contendo</w:t>
            </w:r>
            <w:r w:rsidR="00F47965" w:rsidRPr="00DC174D">
              <w:rPr>
                <w:sz w:val="20"/>
                <w:szCs w:val="20"/>
              </w:rPr>
              <w:t>;</w:t>
            </w:r>
          </w:p>
          <w:p w14:paraId="0051703A" w14:textId="77777777" w:rsidR="00F47965" w:rsidRPr="00DC174D" w:rsidRDefault="00DC174D" w:rsidP="00DC174D">
            <w:pPr>
              <w:pStyle w:val="Ttulo3"/>
              <w:numPr>
                <w:ilvl w:val="0"/>
                <w:numId w:val="0"/>
              </w:numPr>
              <w:spacing w:after="0"/>
              <w:ind w:left="882"/>
              <w:outlineLvl w:val="2"/>
              <w:rPr>
                <w:sz w:val="20"/>
                <w:szCs w:val="20"/>
              </w:rPr>
            </w:pPr>
            <w:r w:rsidRPr="00DC174D">
              <w:rPr>
                <w:sz w:val="20"/>
                <w:szCs w:val="20"/>
              </w:rPr>
              <w:t>h.1) Aplicação de fita com selante nas juntas das placas;</w:t>
            </w:r>
          </w:p>
          <w:p w14:paraId="26F3338C" w14:textId="77777777" w:rsidR="00DC174D" w:rsidRPr="00DC174D" w:rsidRDefault="00DC174D" w:rsidP="00DC174D">
            <w:pPr>
              <w:ind w:left="882"/>
              <w:rPr>
                <w:rFonts w:ascii="Verdana" w:hAnsi="Verdana"/>
                <w:sz w:val="20"/>
              </w:rPr>
            </w:pPr>
            <w:r w:rsidRPr="00DC174D">
              <w:rPr>
                <w:rFonts w:ascii="Verdana" w:hAnsi="Verdana"/>
                <w:sz w:val="20"/>
              </w:rPr>
              <w:t>h.2) Emassamento das superfícies totalizando 98,36 m²;</w:t>
            </w:r>
          </w:p>
          <w:p w14:paraId="7DB8A47E" w14:textId="77777777" w:rsidR="00DC174D" w:rsidRPr="00DC174D" w:rsidRDefault="00DC174D" w:rsidP="00DC174D">
            <w:pPr>
              <w:ind w:left="882"/>
              <w:rPr>
                <w:rFonts w:ascii="Verdana" w:hAnsi="Verdana"/>
                <w:sz w:val="20"/>
              </w:rPr>
            </w:pPr>
            <w:r w:rsidRPr="00DC174D">
              <w:rPr>
                <w:rFonts w:ascii="Verdana" w:hAnsi="Verdana"/>
                <w:sz w:val="20"/>
              </w:rPr>
              <w:t>h.3) Lixando das superfícies totalizando 98,36 m²;</w:t>
            </w:r>
          </w:p>
          <w:p w14:paraId="0E0A3B88" w14:textId="19C14CF8" w:rsidR="00DC174D" w:rsidRPr="00DC174D" w:rsidRDefault="00DC174D" w:rsidP="00DC174D">
            <w:pPr>
              <w:ind w:left="882"/>
              <w:rPr>
                <w:rFonts w:ascii="Verdana" w:hAnsi="Verdana"/>
                <w:sz w:val="20"/>
              </w:rPr>
            </w:pPr>
            <w:r w:rsidRPr="00DC174D">
              <w:rPr>
                <w:rFonts w:ascii="Verdana" w:hAnsi="Verdana"/>
                <w:sz w:val="20"/>
              </w:rPr>
              <w:t>h.4) Pintura com tinta de primeira linha.</w:t>
            </w:r>
          </w:p>
        </w:tc>
      </w:tr>
      <w:tr w:rsidR="00DC40D7" w14:paraId="11A270E6" w14:textId="77777777" w:rsidTr="00DC174D">
        <w:tc>
          <w:tcPr>
            <w:tcW w:w="2268" w:type="dxa"/>
            <w:vAlign w:val="center"/>
          </w:tcPr>
          <w:p w14:paraId="76F90FD3" w14:textId="2296DBD4" w:rsidR="00DC40D7" w:rsidRPr="00DC174D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outlineLvl w:val="1"/>
              <w:rPr>
                <w:sz w:val="20"/>
                <w:szCs w:val="20"/>
              </w:rPr>
            </w:pPr>
            <w:r w:rsidRPr="00DC174D">
              <w:rPr>
                <w:sz w:val="20"/>
                <w:szCs w:val="20"/>
              </w:rPr>
              <w:t>Prazo de execução:</w:t>
            </w:r>
          </w:p>
        </w:tc>
        <w:tc>
          <w:tcPr>
            <w:tcW w:w="6663" w:type="dxa"/>
            <w:vAlign w:val="center"/>
          </w:tcPr>
          <w:p w14:paraId="4BE0FEF9" w14:textId="19411150" w:rsidR="00DC40D7" w:rsidRPr="00DC174D" w:rsidRDefault="00DC174D" w:rsidP="00431486">
            <w:pPr>
              <w:pStyle w:val="Ttulo2"/>
              <w:numPr>
                <w:ilvl w:val="0"/>
                <w:numId w:val="0"/>
              </w:numPr>
              <w:spacing w:before="40" w:after="40"/>
              <w:jc w:val="lef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Até</w:t>
            </w:r>
            <w:r w:rsidR="00574494" w:rsidRPr="00DC174D">
              <w:rPr>
                <w:sz w:val="20"/>
                <w:szCs w:val="20"/>
              </w:rPr>
              <w:t xml:space="preserve"> 15 dias úteis e operacionais.</w:t>
            </w:r>
          </w:p>
        </w:tc>
      </w:tr>
      <w:tr w:rsidR="00DC40D7" w14:paraId="4F1B4EB5" w14:textId="77777777" w:rsidTr="00DC174D">
        <w:tc>
          <w:tcPr>
            <w:tcW w:w="2268" w:type="dxa"/>
            <w:vAlign w:val="center"/>
          </w:tcPr>
          <w:p w14:paraId="1FD1E440" w14:textId="49C93A0D" w:rsidR="00DC40D7" w:rsidRPr="00DC174D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outlineLvl w:val="1"/>
              <w:rPr>
                <w:sz w:val="20"/>
                <w:szCs w:val="20"/>
              </w:rPr>
            </w:pPr>
            <w:r w:rsidRPr="00DC174D">
              <w:rPr>
                <w:sz w:val="20"/>
                <w:szCs w:val="20"/>
              </w:rPr>
              <w:t>Observações:</w:t>
            </w:r>
          </w:p>
        </w:tc>
        <w:tc>
          <w:tcPr>
            <w:tcW w:w="6663" w:type="dxa"/>
            <w:vAlign w:val="center"/>
          </w:tcPr>
          <w:p w14:paraId="2E97A3F5" w14:textId="77777777" w:rsidR="00DE77B6" w:rsidRPr="00DC174D" w:rsidRDefault="00DE77B6" w:rsidP="00574494">
            <w:pPr>
              <w:pStyle w:val="Ttulo2"/>
              <w:numPr>
                <w:ilvl w:val="0"/>
                <w:numId w:val="0"/>
              </w:numPr>
              <w:spacing w:before="40" w:after="40"/>
              <w:outlineLvl w:val="1"/>
              <w:rPr>
                <w:sz w:val="20"/>
                <w:szCs w:val="20"/>
              </w:rPr>
            </w:pPr>
            <w:r w:rsidRPr="00DC174D">
              <w:rPr>
                <w:sz w:val="20"/>
                <w:szCs w:val="20"/>
              </w:rPr>
              <w:t>Os serviços compreenderão o fornecimento de materiais e mão de obra.</w:t>
            </w:r>
          </w:p>
          <w:p w14:paraId="522E23AC" w14:textId="0A79C167" w:rsidR="00DE77B6" w:rsidRPr="00DC174D" w:rsidRDefault="00574494" w:rsidP="00574494">
            <w:pPr>
              <w:pStyle w:val="Ttulo2"/>
              <w:numPr>
                <w:ilvl w:val="0"/>
                <w:numId w:val="0"/>
              </w:numPr>
              <w:spacing w:before="40" w:after="40"/>
              <w:outlineLvl w:val="1"/>
              <w:rPr>
                <w:sz w:val="20"/>
                <w:szCs w:val="20"/>
              </w:rPr>
            </w:pPr>
            <w:r w:rsidRPr="00DC174D">
              <w:rPr>
                <w:sz w:val="20"/>
                <w:szCs w:val="20"/>
              </w:rPr>
              <w:t xml:space="preserve">Todos os custos com materiais e equipamentos correrão por conta da futura contratada, razão pela qual deverão estar contemplados no preço proposto. </w:t>
            </w:r>
          </w:p>
        </w:tc>
      </w:tr>
      <w:bookmarkEnd w:id="0"/>
      <w:bookmarkEnd w:id="1"/>
    </w:tbl>
    <w:p w14:paraId="71F2C544" w14:textId="3F27DB0B" w:rsidR="00DE77B6" w:rsidRPr="00DC174D" w:rsidRDefault="00DE77B6">
      <w:pPr>
        <w:rPr>
          <w:rFonts w:ascii="Verdana" w:hAnsi="Verdana"/>
          <w:sz w:val="20"/>
        </w:rPr>
      </w:pPr>
    </w:p>
    <w:p w14:paraId="770AFD00" w14:textId="0B11BFC6" w:rsidR="00DE77B6" w:rsidRPr="00DC174D" w:rsidRDefault="00DE77B6" w:rsidP="00DE77B6">
      <w:pPr>
        <w:spacing w:line="360" w:lineRule="auto"/>
        <w:jc w:val="both"/>
        <w:rPr>
          <w:rFonts w:ascii="Verdana" w:hAnsi="Verdana"/>
          <w:sz w:val="20"/>
        </w:rPr>
      </w:pPr>
      <w:r w:rsidRPr="00DC174D">
        <w:rPr>
          <w:rFonts w:ascii="Verdana" w:hAnsi="Verdana"/>
          <w:sz w:val="20"/>
        </w:rPr>
        <w:tab/>
      </w:r>
      <w:r w:rsidRPr="00DC174D">
        <w:rPr>
          <w:rFonts w:ascii="Verdana" w:hAnsi="Verdana"/>
          <w:sz w:val="20"/>
        </w:rPr>
        <w:tab/>
        <w:t>As empresas interessadas poderão enviar proposta para o e</w:t>
      </w:r>
      <w:r w:rsidR="00DC174D">
        <w:rPr>
          <w:rFonts w:ascii="Verdana" w:hAnsi="Verdana"/>
          <w:sz w:val="20"/>
        </w:rPr>
        <w:t>-</w:t>
      </w:r>
      <w:r w:rsidRPr="00DC174D">
        <w:rPr>
          <w:rFonts w:ascii="Verdana" w:hAnsi="Verdana"/>
          <w:sz w:val="20"/>
        </w:rPr>
        <w:t xml:space="preserve">mail: </w:t>
      </w:r>
      <w:hyperlink r:id="rId7" w:history="1">
        <w:r w:rsidRPr="00DC174D">
          <w:rPr>
            <w:rStyle w:val="Hyperlink"/>
            <w:rFonts w:ascii="Verdana" w:hAnsi="Verdana"/>
            <w:sz w:val="20"/>
          </w:rPr>
          <w:t>licitacao@crcpr.org.br</w:t>
        </w:r>
      </w:hyperlink>
      <w:r w:rsidRPr="00DC174D">
        <w:rPr>
          <w:rFonts w:ascii="Verdana" w:hAnsi="Verdana"/>
          <w:sz w:val="20"/>
        </w:rPr>
        <w:t xml:space="preserve"> até o dia </w:t>
      </w:r>
      <w:r w:rsidR="004E6358" w:rsidRPr="00DC174D">
        <w:rPr>
          <w:rFonts w:ascii="Verdana" w:hAnsi="Verdana"/>
          <w:sz w:val="20"/>
        </w:rPr>
        <w:t>26</w:t>
      </w:r>
      <w:r w:rsidRPr="00DC174D">
        <w:rPr>
          <w:rFonts w:ascii="Verdana" w:hAnsi="Verdana"/>
          <w:sz w:val="20"/>
        </w:rPr>
        <w:t>/</w:t>
      </w:r>
      <w:r w:rsidR="004E6358" w:rsidRPr="00DC174D">
        <w:rPr>
          <w:rFonts w:ascii="Verdana" w:hAnsi="Verdana"/>
          <w:sz w:val="20"/>
        </w:rPr>
        <w:t>01</w:t>
      </w:r>
      <w:r w:rsidRPr="00DC174D">
        <w:rPr>
          <w:rFonts w:ascii="Verdana" w:hAnsi="Verdana"/>
          <w:sz w:val="20"/>
        </w:rPr>
        <w:t>/2023, sendo que a contratação será firmada com o detentor do menor preço dentre todas as propostas recebidas.</w:t>
      </w:r>
    </w:p>
    <w:sectPr w:rsidR="00DE77B6" w:rsidRPr="00DC174D" w:rsidSect="00DC174D">
      <w:headerReference w:type="default" r:id="rId8"/>
      <w:footerReference w:type="default" r:id="rId9"/>
      <w:pgSz w:w="11906" w:h="16838"/>
      <w:pgMar w:top="1588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39D9C6A0">
          <wp:simplePos x="0" y="0"/>
          <wp:positionH relativeFrom="page">
            <wp:align>right</wp:align>
          </wp:positionH>
          <wp:positionV relativeFrom="page">
            <wp:posOffset>9685020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31558B9D">
          <wp:simplePos x="0" y="0"/>
          <wp:positionH relativeFrom="page">
            <wp:align>left</wp:align>
          </wp:positionH>
          <wp:positionV relativeFrom="page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1" w15:restartNumberingAfterBreak="0">
    <w:nsid w:val="71EF36B3"/>
    <w:multiLevelType w:val="multilevel"/>
    <w:tmpl w:val="34BC72B2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07717625">
    <w:abstractNumId w:val="1"/>
  </w:num>
  <w:num w:numId="2" w16cid:durableId="123511927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4E6358"/>
    <w:rsid w:val="00574494"/>
    <w:rsid w:val="007764C8"/>
    <w:rsid w:val="00DC174D"/>
    <w:rsid w:val="00DC40D7"/>
    <w:rsid w:val="00DE77B6"/>
    <w:rsid w:val="00ED5379"/>
    <w:rsid w:val="00F4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@crcpr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2</cp:revision>
  <dcterms:created xsi:type="dcterms:W3CDTF">2023-01-27T16:24:00Z</dcterms:created>
  <dcterms:modified xsi:type="dcterms:W3CDTF">2023-01-27T16:24:00Z</dcterms:modified>
</cp:coreProperties>
</file>