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10266E53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23C2D6E" w14:textId="77777777" w:rsidR="007B5068" w:rsidRDefault="007B5068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9C1879" w14:paraId="399A7EA3" w14:textId="77777777" w:rsidTr="00E762AB">
        <w:trPr>
          <w:jc w:val="center"/>
        </w:trPr>
        <w:tc>
          <w:tcPr>
            <w:tcW w:w="9072" w:type="dxa"/>
            <w:vAlign w:val="center"/>
          </w:tcPr>
          <w:p w14:paraId="1D63D89D" w14:textId="4C1C3E55" w:rsidR="009C1879" w:rsidRDefault="00B764BC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SERVIÇOS DE REPARO DE TUBUÇÃO EXTERNA EMBUTIDA EM ALVENARIA, COM FORNECIMENTO DE MATERIAIS</w:t>
            </w:r>
          </w:p>
          <w:p w14:paraId="21289F68" w14:textId="77777777" w:rsidR="009C1879" w:rsidRDefault="009C1879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61931697" w14:textId="5F714EE5" w:rsidR="00B764BC" w:rsidRDefault="00B764BC" w:rsidP="00B764BC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Execução de serviços de substituição de parcela de encanamento embutido em alvenaria localizado na área externa do edifício da Delegacia Regional de Londrina;</w:t>
            </w:r>
          </w:p>
          <w:p w14:paraId="347E4599" w14:textId="62907C62" w:rsidR="00B764BC" w:rsidRDefault="00B764BC" w:rsidP="00B764BC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 área de intervenção tem aproximadamente 2 m²;</w:t>
            </w:r>
          </w:p>
          <w:p w14:paraId="480FD42F" w14:textId="175A6636" w:rsidR="00B764BC" w:rsidRDefault="00B764BC" w:rsidP="00B764BC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 local da intervenção deverá ser reparado, devendo a Contratada realizar o chapisco, emboço e reboco do local, fazendo uso de cimento ou tijolos para alvenaria, se necessário;</w:t>
            </w:r>
          </w:p>
          <w:p w14:paraId="3B481415" w14:textId="63FE3F10" w:rsidR="00B764BC" w:rsidRDefault="00B764BC" w:rsidP="00B764BC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Ao final, o local deve estar preparado para receber massa acrílica e pintura, a critério do CRCPR;</w:t>
            </w:r>
          </w:p>
          <w:p w14:paraId="6B43314E" w14:textId="1B09AEAB" w:rsidR="00B764BC" w:rsidRDefault="00B764BC" w:rsidP="00B764BC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Nos valores ofertados devem estar inclusos os materiais e serem utilizados, estimados, mas não limitados, de acordo com a lista abaixo:</w:t>
            </w:r>
          </w:p>
          <w:p w14:paraId="39FB02B8" w14:textId="7EF2E319" w:rsidR="00B764BC" w:rsidRDefault="00B764BC" w:rsidP="00B764B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30 unidades de luva </w:t>
            </w:r>
            <w:r w:rsidR="008C3AD4">
              <w:rPr>
                <w:rFonts w:ascii="Verdana" w:hAnsi="Verdana"/>
                <w:sz w:val="21"/>
                <w:szCs w:val="21"/>
              </w:rPr>
              <w:t xml:space="preserve">de correr (esgoto) </w:t>
            </w:r>
            <w:r>
              <w:rPr>
                <w:rFonts w:ascii="Verdana" w:hAnsi="Verdana"/>
                <w:sz w:val="21"/>
                <w:szCs w:val="21"/>
              </w:rPr>
              <w:t>100 mm;</w:t>
            </w:r>
          </w:p>
          <w:p w14:paraId="4D8FC9B5" w14:textId="03286814" w:rsidR="00B764BC" w:rsidRDefault="00B764BC" w:rsidP="00B764B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20 unidades de conexão </w:t>
            </w:r>
            <w:r w:rsidR="008C3AD4">
              <w:rPr>
                <w:rFonts w:ascii="Verdana" w:hAnsi="Verdana"/>
                <w:sz w:val="21"/>
                <w:szCs w:val="21"/>
              </w:rPr>
              <w:t>45º (joelho esgoto) 100mm;</w:t>
            </w:r>
          </w:p>
          <w:p w14:paraId="74BEB5B0" w14:textId="32B722C7" w:rsidR="008C3AD4" w:rsidRDefault="008C3AD4" w:rsidP="00B764B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4 barras de cano PVC 3 metros x 100mm;</w:t>
            </w:r>
          </w:p>
          <w:p w14:paraId="46747BB2" w14:textId="22012FC9" w:rsidR="008C3AD4" w:rsidRDefault="008C3AD4" w:rsidP="00B764B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 lata da massa corrida PVA de 25 kg;</w:t>
            </w:r>
          </w:p>
          <w:p w14:paraId="12BF299C" w14:textId="22D4B8E3" w:rsidR="008C3AD4" w:rsidRDefault="008C3AD4" w:rsidP="00B764B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 frasco de adesivo PVC de 850g;</w:t>
            </w:r>
          </w:p>
          <w:p w14:paraId="1829F6F9" w14:textId="01B23BA6" w:rsidR="008C3AD4" w:rsidRDefault="008C3AD4" w:rsidP="00B764B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30 unidades de anel de borracha para esgoto 100mm;</w:t>
            </w:r>
          </w:p>
          <w:p w14:paraId="7D6A0A13" w14:textId="6D5E6BAC" w:rsidR="008C3AD4" w:rsidRDefault="008C3AD4" w:rsidP="00B764B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10 unidades de luva simples (esgoto) 100mm;</w:t>
            </w:r>
          </w:p>
          <w:p w14:paraId="1DF0FA3E" w14:textId="38E143DB" w:rsidR="008C3AD4" w:rsidRDefault="008C3AD4" w:rsidP="00B764B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 unidade de pasta lubrificante de 500g;</w:t>
            </w:r>
          </w:p>
          <w:p w14:paraId="3FFD654D" w14:textId="170AFC9E" w:rsidR="008C3AD4" w:rsidRPr="008C3AD4" w:rsidRDefault="008C3AD4" w:rsidP="008C3AD4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 unidade de conexão 90º (joelho esgoto) 100m.</w:t>
            </w:r>
          </w:p>
          <w:p w14:paraId="0E0A3B88" w14:textId="7D79A92A" w:rsidR="007B5068" w:rsidRPr="00B764BC" w:rsidRDefault="00B764BC" w:rsidP="00B764BC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Cabe à interessada vistoriar o local buscando confirmar as estimativas previstas pelo CRCPR a fim elaborar proposta adequada à prestação dos serviços.</w:t>
            </w:r>
          </w:p>
        </w:tc>
      </w:tr>
    </w:tbl>
    <w:p w14:paraId="55578FF2" w14:textId="77777777" w:rsidR="009C1879" w:rsidRDefault="009C1879">
      <w:bookmarkStart w:id="0" w:name="_Hlk78383648"/>
      <w:bookmarkStart w:id="1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7DC6AD96" w14:textId="77777777" w:rsidTr="00E762AB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06A4DD33" w14:textId="221F865A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PRAZO PREVISTO PARA A EXECUÇÃO CONTRATUAL</w:t>
            </w:r>
          </w:p>
        </w:tc>
      </w:tr>
      <w:tr w:rsidR="007B5068" w14:paraId="11A270E6" w14:textId="77777777" w:rsidTr="007B5068">
        <w:trPr>
          <w:jc w:val="center"/>
        </w:trPr>
        <w:tc>
          <w:tcPr>
            <w:tcW w:w="6379" w:type="dxa"/>
            <w:vAlign w:val="center"/>
          </w:tcPr>
          <w:p w14:paraId="4BE0FEF9" w14:textId="59C58BDA" w:rsidR="007B5068" w:rsidRPr="0085571F" w:rsidRDefault="00B764BC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Até 5 (cinco) dias úteis, contados da emissão de ordem de serviço, autorização de serviço ou contrato administrativo.</w:t>
            </w:r>
          </w:p>
        </w:tc>
      </w:tr>
    </w:tbl>
    <w:p w14:paraId="1B3A128E" w14:textId="77777777" w:rsidR="009C1879" w:rsidRDefault="009C1879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762AB" w14:paraId="475AAA97" w14:textId="77777777" w:rsidTr="00666B38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4C572CB3" w14:textId="6632DD2E" w:rsidR="00E762AB" w:rsidRPr="007B5068" w:rsidRDefault="00E762AB" w:rsidP="00666B3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</w:rPr>
              <w:t>LOCAL DE EXECUÇÃO DO OBJETO</w:t>
            </w:r>
          </w:p>
        </w:tc>
      </w:tr>
      <w:tr w:rsidR="00E762AB" w14:paraId="7F1AE937" w14:textId="77777777" w:rsidTr="00666B38">
        <w:trPr>
          <w:jc w:val="center"/>
        </w:trPr>
        <w:tc>
          <w:tcPr>
            <w:tcW w:w="6379" w:type="dxa"/>
            <w:vAlign w:val="center"/>
          </w:tcPr>
          <w:p w14:paraId="26615587" w14:textId="0345FE7A" w:rsidR="00E762AB" w:rsidRPr="0085571F" w:rsidRDefault="00B764BC" w:rsidP="00666B3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Delegacia Regional do CRCPR em Londrina, localizada na Rua Espírito Santo, nº 199</w:t>
            </w:r>
            <w:r w:rsidR="00E762AB">
              <w:rPr>
                <w:sz w:val="21"/>
                <w:szCs w:val="21"/>
              </w:rPr>
              <w:t>.</w:t>
            </w:r>
          </w:p>
        </w:tc>
      </w:tr>
    </w:tbl>
    <w:p w14:paraId="6B9F81B4" w14:textId="77777777" w:rsidR="00E762AB" w:rsidRDefault="00E762AB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05C703BF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1785DEF4" w14:textId="0AB00DBC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7B5068" w14:paraId="4F1B4EB5" w14:textId="77777777" w:rsidTr="00E762AB">
        <w:trPr>
          <w:jc w:val="center"/>
        </w:trPr>
        <w:tc>
          <w:tcPr>
            <w:tcW w:w="9072" w:type="dxa"/>
            <w:vAlign w:val="center"/>
          </w:tcPr>
          <w:p w14:paraId="17E73FEB" w14:textId="19E854AE" w:rsidR="007B5068" w:rsidRPr="0007304C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 w:rsidRPr="0007304C">
              <w:rPr>
                <w:sz w:val="21"/>
                <w:szCs w:val="21"/>
              </w:rPr>
              <w:t>O serviço compreenderá, em todas as fases da contratação, o emprego de material adequado e mão de obra especializada</w:t>
            </w:r>
            <w:r>
              <w:rPr>
                <w:sz w:val="21"/>
                <w:szCs w:val="21"/>
              </w:rPr>
              <w:t>, observadas, ainda, as pertinentes normas técnicas, ambientais e de segurança e saúde no trabalho em relação aos colaboradores envolvidos.</w:t>
            </w:r>
          </w:p>
          <w:p w14:paraId="522E23AC" w14:textId="5FEB44A9" w:rsidR="007B5068" w:rsidRPr="007B5068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Todos os custos com encargos (trabalhistas, sociais, fiscais e comerciais), insumos, mão de obra, transporte e outras obrigações decorrentes da prestação do serviço correrão por conta da futura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352C4682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 xml:space="preserve">As empresas </w:t>
      </w:r>
      <w:r w:rsidRPr="008C3AD4">
        <w:rPr>
          <w:rFonts w:ascii="Verdana" w:hAnsi="Verdana"/>
          <w:sz w:val="21"/>
          <w:szCs w:val="21"/>
        </w:rPr>
        <w:t>interessadas poderão enviar proposta para o e</w:t>
      </w:r>
      <w:r w:rsidR="003A463E" w:rsidRPr="008C3AD4">
        <w:rPr>
          <w:rFonts w:ascii="Verdana" w:hAnsi="Verdana"/>
          <w:sz w:val="21"/>
          <w:szCs w:val="21"/>
        </w:rPr>
        <w:t>-</w:t>
      </w:r>
      <w:r w:rsidRPr="008C3AD4">
        <w:rPr>
          <w:rFonts w:ascii="Verdana" w:hAnsi="Verdana"/>
          <w:sz w:val="21"/>
          <w:szCs w:val="21"/>
        </w:rPr>
        <w:t xml:space="preserve">mail </w:t>
      </w:r>
      <w:r w:rsidRPr="008C3AD4">
        <w:rPr>
          <w:rFonts w:ascii="Verdana" w:hAnsi="Verdana"/>
          <w:sz w:val="21"/>
          <w:szCs w:val="21"/>
          <w:u w:val="single"/>
        </w:rPr>
        <w:t>licitacao@crcpr.org.br</w:t>
      </w:r>
      <w:r w:rsidRPr="008C3AD4">
        <w:rPr>
          <w:rFonts w:ascii="Verdana" w:hAnsi="Verdana"/>
          <w:sz w:val="21"/>
          <w:szCs w:val="21"/>
        </w:rPr>
        <w:t xml:space="preserve"> até o dia</w:t>
      </w:r>
      <w:r w:rsidR="00585E6F" w:rsidRPr="008C3AD4">
        <w:rPr>
          <w:rFonts w:ascii="Verdana" w:hAnsi="Verdana"/>
          <w:sz w:val="21"/>
          <w:szCs w:val="21"/>
        </w:rPr>
        <w:t xml:space="preserve"> </w:t>
      </w:r>
      <w:r w:rsidR="008C3AD4" w:rsidRPr="008C3AD4">
        <w:rPr>
          <w:rFonts w:ascii="Verdana" w:hAnsi="Verdana"/>
          <w:sz w:val="21"/>
          <w:szCs w:val="21"/>
        </w:rPr>
        <w:t>02/04/2025</w:t>
      </w:r>
      <w:r w:rsidRPr="008C3AD4">
        <w:rPr>
          <w:rFonts w:ascii="Verdana" w:hAnsi="Verdana"/>
          <w:sz w:val="21"/>
          <w:szCs w:val="21"/>
        </w:rPr>
        <w:t xml:space="preserve">, sendo </w:t>
      </w:r>
      <w:r>
        <w:rPr>
          <w:rFonts w:ascii="Verdana" w:hAnsi="Verdana"/>
          <w:sz w:val="21"/>
          <w:szCs w:val="21"/>
        </w:rPr>
        <w:t xml:space="preserve">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150D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8696F"/>
    <w:rsid w:val="001911DA"/>
    <w:rsid w:val="00195B49"/>
    <w:rsid w:val="001A6786"/>
    <w:rsid w:val="001B4BFD"/>
    <w:rsid w:val="001B554E"/>
    <w:rsid w:val="001B7FF0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85626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63028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5062EB"/>
    <w:rsid w:val="0051143E"/>
    <w:rsid w:val="00523F88"/>
    <w:rsid w:val="005338CB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D0073"/>
    <w:rsid w:val="005E745E"/>
    <w:rsid w:val="005F4D1C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46FB5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5068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C3AD4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C1879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517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764BC"/>
    <w:rsid w:val="00B911FD"/>
    <w:rsid w:val="00B97C46"/>
    <w:rsid w:val="00BA78DF"/>
    <w:rsid w:val="00BB1FFE"/>
    <w:rsid w:val="00BB32EC"/>
    <w:rsid w:val="00BB517C"/>
    <w:rsid w:val="00BC0CB1"/>
    <w:rsid w:val="00BC6F6E"/>
    <w:rsid w:val="00BD5DFC"/>
    <w:rsid w:val="00BE36CE"/>
    <w:rsid w:val="00BF2177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762AB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15A81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C27FA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76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62A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62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6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62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2025-04-02T18:20:00Z</dcterms:created>
  <dcterms:modified xsi:type="dcterms:W3CDTF">2025-04-02T18:20:00Z</dcterms:modified>
</cp:coreProperties>
</file>