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23C2D6E" w14:textId="77777777" w:rsidR="007B5068" w:rsidRDefault="007B5068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9C1879" w14:paraId="399A7EA3" w14:textId="77777777" w:rsidTr="00E762AB">
        <w:trPr>
          <w:jc w:val="center"/>
        </w:trPr>
        <w:tc>
          <w:tcPr>
            <w:tcW w:w="9072" w:type="dxa"/>
            <w:vAlign w:val="center"/>
          </w:tcPr>
          <w:p w14:paraId="1D63D89D" w14:textId="5067BC67" w:rsidR="009C1879" w:rsidRDefault="0031552A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CONTRATAÇÃO DE SOLUÇÃO WEB DE ATENDIMENTO ONLINE, MEDIANTE USO DE PLATAFORMA COMPATÍVEL COM API OFICIAL WHATSAPP BUSINESS</w:t>
            </w:r>
          </w:p>
          <w:p w14:paraId="21289F68" w14:textId="77777777" w:rsidR="009C1879" w:rsidRDefault="009C1879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28C56863" w14:textId="77777777" w:rsidR="0031552A" w:rsidRPr="0031552A" w:rsidRDefault="0031552A" w:rsidP="0031552A">
            <w:pPr>
              <w:pStyle w:val="PargrafodaLista"/>
              <w:numPr>
                <w:ilvl w:val="0"/>
                <w:numId w:val="11"/>
              </w:numPr>
              <w:ind w:left="311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Contratação de solução web de atendimento online, mediante uso de plataforma compatível com API oficial WhatsApp Business, devidamente homologada pela Meta, de forma totalmente virtual, com integração de assistência virtual (</w:t>
            </w:r>
            <w:proofErr w:type="spellStart"/>
            <w:r w:rsidRPr="0031552A">
              <w:rPr>
                <w:rFonts w:ascii="Verdana" w:hAnsi="Verdana"/>
                <w:sz w:val="21"/>
                <w:szCs w:val="21"/>
              </w:rPr>
              <w:t>bot</w:t>
            </w:r>
            <w:proofErr w:type="spellEnd"/>
            <w:r w:rsidRPr="0031552A">
              <w:rPr>
                <w:rFonts w:ascii="Verdana" w:hAnsi="Verdana"/>
                <w:sz w:val="21"/>
                <w:szCs w:val="21"/>
              </w:rPr>
              <w:t>) para triagem e encaminhamento de atendimentos, mediante uso de único número de telefone par atendimentos simultâneos por usuários distintos.</w:t>
            </w:r>
          </w:p>
          <w:p w14:paraId="38425D35" w14:textId="77777777" w:rsidR="0031552A" w:rsidRPr="0031552A" w:rsidRDefault="0031552A" w:rsidP="0031552A">
            <w:pPr>
              <w:pStyle w:val="PargrafodaLista"/>
              <w:numPr>
                <w:ilvl w:val="0"/>
                <w:numId w:val="11"/>
              </w:numPr>
              <w:ind w:left="311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A solução consistirá em módulo ativo e receptivo, possibilitando a criação de conversas com contatos iniciadas pelos colaboradores do CRCPR, bem como o recebimento de mensagens de conversas iniciadas por usuários externos a serem atendidos.</w:t>
            </w:r>
          </w:p>
          <w:p w14:paraId="64FE796B" w14:textId="77777777" w:rsidR="0031552A" w:rsidRPr="0031552A" w:rsidRDefault="0031552A" w:rsidP="0031552A">
            <w:pPr>
              <w:pStyle w:val="PargrafodaLista"/>
              <w:numPr>
                <w:ilvl w:val="0"/>
                <w:numId w:val="11"/>
              </w:numPr>
              <w:ind w:left="311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A solução deve contemplar painel com informações, métricas e indicadores (dashboard) em tempo real, acessível aos administradores/gestores, dos atendimentos executados, não executados, fila de espera de atendimento e demais informações que suportem a tomada de decisões referente ao remanejamento de pessoal e atendimento, bem como alterações de configuração.</w:t>
            </w:r>
          </w:p>
          <w:p w14:paraId="1184DC6F" w14:textId="77777777" w:rsidR="0031552A" w:rsidRPr="0031552A" w:rsidRDefault="0031552A" w:rsidP="0031552A">
            <w:pPr>
              <w:pStyle w:val="PargrafodaLista"/>
              <w:numPr>
                <w:ilvl w:val="0"/>
                <w:numId w:val="11"/>
              </w:numPr>
              <w:ind w:left="311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O envio e recebimento de mensagens, com ou sem anexo, número de atendimentos, atendentes e contatos deverão ser disciplinados de acordo com faixas.</w:t>
            </w:r>
          </w:p>
          <w:p w14:paraId="31094AA5" w14:textId="77777777" w:rsidR="0031552A" w:rsidRPr="0031552A" w:rsidRDefault="0031552A" w:rsidP="0031552A">
            <w:pPr>
              <w:pStyle w:val="PargrafodaLista"/>
              <w:numPr>
                <w:ilvl w:val="0"/>
                <w:numId w:val="11"/>
              </w:numPr>
              <w:ind w:left="311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A solução deverá:</w:t>
            </w:r>
          </w:p>
          <w:p w14:paraId="4C8157E2" w14:textId="77777777" w:rsidR="0031552A" w:rsidRPr="0031552A" w:rsidRDefault="0031552A" w:rsidP="0031552A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Permitir o atendimento e uso da ferramenta por pelo menos 67 (sessenta e sete) usuários simultaneamente.</w:t>
            </w:r>
          </w:p>
          <w:p w14:paraId="19155EEF" w14:textId="77777777" w:rsidR="0031552A" w:rsidRPr="0031552A" w:rsidRDefault="0031552A" w:rsidP="0031552A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Garantir disponibilidade de 24h (vinte e quatro horas) das funcionalidades contratadas, integralmente.</w:t>
            </w:r>
          </w:p>
          <w:p w14:paraId="63E7A487" w14:textId="77777777" w:rsidR="0031552A" w:rsidRPr="0031552A" w:rsidRDefault="0031552A" w:rsidP="0031552A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Possibilitar o cadastro de diversos setores/divisões, sem limites de subdivisão, de forma que seja possível direcionar os atendimentos aos setores/divisões mais adequadas para cada atendimento.</w:t>
            </w:r>
          </w:p>
          <w:p w14:paraId="489FC79A" w14:textId="77777777" w:rsidR="0031552A" w:rsidRPr="0031552A" w:rsidRDefault="0031552A" w:rsidP="0031552A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Permitir o cadastro de diferentes níveis de usuários com funções distintas para atendimento, administrador, supervisor, a fim de organizar as permissões e facilitar a gestão da ferramenta.</w:t>
            </w:r>
          </w:p>
          <w:p w14:paraId="34B942C0" w14:textId="77777777" w:rsidR="0031552A" w:rsidRPr="0031552A" w:rsidRDefault="0031552A" w:rsidP="0031552A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Permitir a coleta de informações sobre a satisfação dos usuários referente ao atendimento por meio de pesquisas ao final do atendimento e a extração de relatórios sobre pesquisas realizadas e consolidação dos resultados.</w:t>
            </w:r>
          </w:p>
          <w:p w14:paraId="4242977E" w14:textId="77777777" w:rsidR="0031552A" w:rsidRPr="0031552A" w:rsidRDefault="0031552A" w:rsidP="0031552A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Permitir a transferência de conversas/atendimentos entre atendentes.</w:t>
            </w:r>
          </w:p>
          <w:p w14:paraId="0FBA8B27" w14:textId="77777777" w:rsidR="0031552A" w:rsidRPr="0031552A" w:rsidRDefault="0031552A" w:rsidP="0031552A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Possibilitar a integração de banco de dados do CRCPR com a ferramenta, usando API externa e disponibilização de informações e arquivos durante o fluxo de atendimento.</w:t>
            </w:r>
          </w:p>
          <w:p w14:paraId="02790A7F" w14:textId="77777777" w:rsidR="0031552A" w:rsidRPr="0031552A" w:rsidRDefault="0031552A" w:rsidP="0031552A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 xml:space="preserve">Possibilitar o uso de opções </w:t>
            </w:r>
            <w:proofErr w:type="spellStart"/>
            <w:r w:rsidRPr="0031552A">
              <w:rPr>
                <w:rFonts w:ascii="Verdana" w:hAnsi="Verdana"/>
                <w:sz w:val="21"/>
                <w:szCs w:val="21"/>
              </w:rPr>
              <w:t>pré</w:t>
            </w:r>
            <w:proofErr w:type="spellEnd"/>
            <w:r w:rsidRPr="0031552A">
              <w:rPr>
                <w:rFonts w:ascii="Verdana" w:hAnsi="Verdana"/>
                <w:sz w:val="21"/>
                <w:szCs w:val="21"/>
              </w:rPr>
              <w:t xml:space="preserve">-configuradas para atendimento virtual, como opções, “sim”, “não” </w:t>
            </w:r>
            <w:proofErr w:type="gramStart"/>
            <w:r w:rsidRPr="0031552A">
              <w:rPr>
                <w:rFonts w:ascii="Verdana" w:hAnsi="Verdana"/>
                <w:sz w:val="21"/>
                <w:szCs w:val="21"/>
              </w:rPr>
              <w:t>e</w:t>
            </w:r>
            <w:proofErr w:type="gramEnd"/>
            <w:r w:rsidRPr="0031552A">
              <w:rPr>
                <w:rFonts w:ascii="Verdana" w:hAnsi="Verdana"/>
                <w:sz w:val="21"/>
                <w:szCs w:val="21"/>
              </w:rPr>
              <w:t xml:space="preserve"> outras opções consideradas pertinentes para as rotinas estabelecidas.</w:t>
            </w:r>
          </w:p>
          <w:p w14:paraId="78946DDE" w14:textId="77777777" w:rsidR="0031552A" w:rsidRPr="0031552A" w:rsidRDefault="0031552A" w:rsidP="0031552A">
            <w:pPr>
              <w:pStyle w:val="PargrafodaLista"/>
              <w:numPr>
                <w:ilvl w:val="0"/>
                <w:numId w:val="11"/>
              </w:numPr>
              <w:ind w:left="311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 xml:space="preserve">A ferramenta deve ser capaz de gerar relatórios gerenciais diversos, com número de atendimento por atendentes, tipos de solicitação, filtro por divisão/setor, data </w:t>
            </w:r>
            <w:r w:rsidRPr="0031552A">
              <w:rPr>
                <w:rFonts w:ascii="Verdana" w:hAnsi="Verdana"/>
                <w:sz w:val="21"/>
                <w:szCs w:val="21"/>
              </w:rPr>
              <w:lastRenderedPageBreak/>
              <w:t>e hora, tempo, chamados, classificação de atendimento, solucionados, não atendidos, em atendimento, entre outros, em formato PDF (no mínimo).</w:t>
            </w:r>
          </w:p>
          <w:p w14:paraId="7147E5A5" w14:textId="77777777" w:rsidR="0031552A" w:rsidRPr="0031552A" w:rsidRDefault="0031552A" w:rsidP="0031552A">
            <w:pPr>
              <w:pStyle w:val="PargrafodaLista"/>
              <w:numPr>
                <w:ilvl w:val="0"/>
                <w:numId w:val="11"/>
              </w:numPr>
              <w:ind w:left="311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Os atendimentos serão identificados por meio de número único de protocolo, sob o qual serão registradas e armazenadas todas as mensagens, horário de atendimento e identificação do atendente, permitindo a recuperação de mensagens e atendimentos completos visando garantir transparência ao serviço prestado, bem como resguardar o usuário, atendente e o CRCPR quando necessário.</w:t>
            </w:r>
          </w:p>
          <w:p w14:paraId="6E41CF6B" w14:textId="77777777" w:rsidR="0031552A" w:rsidRPr="0031552A" w:rsidRDefault="0031552A" w:rsidP="0031552A">
            <w:pPr>
              <w:pStyle w:val="PargrafodaLista"/>
              <w:numPr>
                <w:ilvl w:val="0"/>
                <w:numId w:val="11"/>
              </w:numPr>
              <w:ind w:left="311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O assistente virtual (</w:t>
            </w:r>
            <w:proofErr w:type="spellStart"/>
            <w:r w:rsidRPr="0031552A">
              <w:rPr>
                <w:rFonts w:ascii="Verdana" w:hAnsi="Verdana"/>
                <w:sz w:val="21"/>
                <w:szCs w:val="21"/>
              </w:rPr>
              <w:t>bot</w:t>
            </w:r>
            <w:proofErr w:type="spellEnd"/>
            <w:r w:rsidRPr="0031552A">
              <w:rPr>
                <w:rFonts w:ascii="Verdana" w:hAnsi="Verdana"/>
                <w:sz w:val="21"/>
                <w:szCs w:val="21"/>
              </w:rPr>
              <w:t>) será plenamente personalizável, com ao menos 10 (dez) opções e 5 (cinco) níveis de opções, permitindo a configuração e alteração conforme as necessidades do CRCPR e encaminhamento dos atendimentos de acordo com as políticas e diretrizes definidas pelo CRCPR.</w:t>
            </w:r>
          </w:p>
          <w:p w14:paraId="6DBF2C09" w14:textId="77777777" w:rsidR="0031552A" w:rsidRPr="0031552A" w:rsidRDefault="0031552A" w:rsidP="0031552A">
            <w:pPr>
              <w:pStyle w:val="PargrafodaLista"/>
              <w:numPr>
                <w:ilvl w:val="0"/>
                <w:numId w:val="11"/>
              </w:numPr>
              <w:ind w:left="311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Aos finais de semana, feriados, recessos e demais datas e horários em que o CRCPR não se encontre em funcionamento, deverá ser possível definir mensagem personalizada a ser encaminhada aqueles que enviarem solicitações (tentativa de contato).</w:t>
            </w:r>
          </w:p>
          <w:p w14:paraId="5A095253" w14:textId="77777777" w:rsidR="0031552A" w:rsidRPr="0031552A" w:rsidRDefault="0031552A" w:rsidP="0031552A">
            <w:pPr>
              <w:pStyle w:val="PargrafodaLista"/>
              <w:numPr>
                <w:ilvl w:val="0"/>
                <w:numId w:val="11"/>
              </w:numPr>
              <w:ind w:left="311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Deverá ser possível ao CRCPR alterar as datas, horários e mensagem a qualquer tempo.</w:t>
            </w:r>
          </w:p>
          <w:p w14:paraId="32A81A23" w14:textId="77777777" w:rsidR="0031552A" w:rsidRPr="0031552A" w:rsidRDefault="0031552A" w:rsidP="0031552A">
            <w:pPr>
              <w:pStyle w:val="PargrafodaLista"/>
              <w:numPr>
                <w:ilvl w:val="0"/>
                <w:numId w:val="11"/>
              </w:numPr>
              <w:ind w:left="311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Compreende a solução os serviços de implantação, customizações necessárias, manutenção corretiva e evolutiva, parametrização e suporte técnico.</w:t>
            </w:r>
          </w:p>
          <w:p w14:paraId="75FF7E56" w14:textId="77777777" w:rsidR="0031552A" w:rsidRPr="0031552A" w:rsidRDefault="0031552A" w:rsidP="0031552A">
            <w:pPr>
              <w:pStyle w:val="PargrafodaLista"/>
              <w:numPr>
                <w:ilvl w:val="0"/>
                <w:numId w:val="11"/>
              </w:numPr>
              <w:ind w:left="311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A empresa contratada deverá fornecer toda a infraestrutura necessária para hospedagem e funcionamento da solução, cabendo ao CRCPR conceder permissões de acesso à aplicação web, banco de dados, quando necessário, e ao número de contato a ser utilizado.</w:t>
            </w:r>
          </w:p>
          <w:p w14:paraId="0E0A3B88" w14:textId="659EB056" w:rsidR="007B5068" w:rsidRPr="005F4D1C" w:rsidRDefault="0031552A" w:rsidP="0031552A">
            <w:pPr>
              <w:pStyle w:val="PargrafodaLista"/>
              <w:numPr>
                <w:ilvl w:val="0"/>
                <w:numId w:val="11"/>
              </w:numPr>
              <w:ind w:left="311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31552A">
              <w:rPr>
                <w:rFonts w:ascii="Verdana" w:hAnsi="Verdana"/>
                <w:sz w:val="21"/>
                <w:szCs w:val="21"/>
              </w:rPr>
              <w:t>Para fins de utilização da interface web, a solução deverá ser compatível com os navegadores Mozilla Firefox versão 100 ou mais atual e Google Chrome versão 101 ou mais atual</w:t>
            </w: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E762AB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4BE0FEF9" w14:textId="4020E92A" w:rsidR="007B5068" w:rsidRPr="0085571F" w:rsidRDefault="0031552A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(doze) meses, contados da assinatura do contrato administrativo</w:t>
            </w:r>
            <w:r w:rsidR="007B5068">
              <w:rPr>
                <w:sz w:val="21"/>
                <w:szCs w:val="21"/>
              </w:rPr>
              <w:t>.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6632DD2E" w:rsidR="00E762AB" w:rsidRPr="007B5068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EXECUÇÃO DO OBJETO</w:t>
            </w:r>
          </w:p>
        </w:tc>
      </w:tr>
      <w:tr w:rsidR="00E762AB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26615587" w14:textId="2CAA1F3A" w:rsidR="00E762AB" w:rsidRPr="0085571F" w:rsidRDefault="0031552A" w:rsidP="00666B3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Formato virtual, na sede e delegacias regionais do CRCPR</w:t>
            </w:r>
            <w:r w:rsidR="00E762AB">
              <w:rPr>
                <w:sz w:val="21"/>
                <w:szCs w:val="21"/>
              </w:rPr>
              <w:t>.</w:t>
            </w:r>
          </w:p>
        </w:tc>
      </w:tr>
    </w:tbl>
    <w:p w14:paraId="6B9F81B4" w14:textId="77777777" w:rsidR="00E762AB" w:rsidRDefault="00E762AB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17E73FEB" w14:textId="38092428" w:rsidR="007B5068" w:rsidRPr="0007304C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compreenderá, em todas as fases da contratação, o emprego de material adequado e mão de obra especializada</w:t>
            </w:r>
            <w:r>
              <w:rPr>
                <w:sz w:val="21"/>
                <w:szCs w:val="21"/>
              </w:rPr>
              <w:t>, licenciamento de ferramentas de uso da Contratada, observadas, ainda, as pertinentes normas técnicas, ambientais e de segurança e saúde no trabalho em relação aos colaboradores envolvidos.</w:t>
            </w:r>
          </w:p>
          <w:p w14:paraId="522E23AC" w14:textId="5FEB44A9" w:rsidR="007B5068" w:rsidRPr="007B5068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2D1EB2B3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lastRenderedPageBreak/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</w:t>
      </w:r>
      <w:r w:rsidRPr="0031552A">
        <w:rPr>
          <w:rFonts w:ascii="Verdana" w:hAnsi="Verdana"/>
          <w:sz w:val="21"/>
          <w:szCs w:val="21"/>
        </w:rPr>
        <w:t>interessadas poderão enviar proposta para o e</w:t>
      </w:r>
      <w:r w:rsidR="003A463E" w:rsidRPr="0031552A">
        <w:rPr>
          <w:rFonts w:ascii="Verdana" w:hAnsi="Verdana"/>
          <w:sz w:val="21"/>
          <w:szCs w:val="21"/>
        </w:rPr>
        <w:t>-</w:t>
      </w:r>
      <w:r w:rsidRPr="0031552A">
        <w:rPr>
          <w:rFonts w:ascii="Verdana" w:hAnsi="Verdana"/>
          <w:sz w:val="21"/>
          <w:szCs w:val="21"/>
        </w:rPr>
        <w:t xml:space="preserve">mail </w:t>
      </w:r>
      <w:r w:rsidRPr="0031552A">
        <w:rPr>
          <w:rFonts w:ascii="Verdana" w:hAnsi="Verdana"/>
          <w:sz w:val="21"/>
          <w:szCs w:val="21"/>
          <w:u w:val="single"/>
        </w:rPr>
        <w:t>licitacao@crcpr.org.br</w:t>
      </w:r>
      <w:r w:rsidRPr="0031552A">
        <w:rPr>
          <w:rFonts w:ascii="Verdana" w:hAnsi="Verdana"/>
          <w:sz w:val="21"/>
          <w:szCs w:val="21"/>
        </w:rPr>
        <w:t xml:space="preserve"> até o dia</w:t>
      </w:r>
      <w:r w:rsidR="00585E6F" w:rsidRPr="0031552A">
        <w:rPr>
          <w:rFonts w:ascii="Verdana" w:hAnsi="Verdana"/>
          <w:sz w:val="21"/>
          <w:szCs w:val="21"/>
        </w:rPr>
        <w:t xml:space="preserve"> </w:t>
      </w:r>
      <w:r w:rsidR="007B5068" w:rsidRPr="0031552A">
        <w:rPr>
          <w:rFonts w:ascii="Verdana" w:hAnsi="Verdana"/>
          <w:sz w:val="21"/>
          <w:szCs w:val="21"/>
        </w:rPr>
        <w:t>1</w:t>
      </w:r>
      <w:r w:rsidR="0031552A" w:rsidRPr="0031552A">
        <w:rPr>
          <w:rFonts w:ascii="Verdana" w:hAnsi="Verdana"/>
          <w:sz w:val="21"/>
          <w:szCs w:val="21"/>
        </w:rPr>
        <w:t>4</w:t>
      </w:r>
      <w:r w:rsidR="00585E6F" w:rsidRPr="0031552A">
        <w:rPr>
          <w:rFonts w:ascii="Verdana" w:hAnsi="Verdana"/>
          <w:sz w:val="21"/>
          <w:szCs w:val="21"/>
        </w:rPr>
        <w:t>/</w:t>
      </w:r>
      <w:r w:rsidR="008829EA" w:rsidRPr="0031552A">
        <w:rPr>
          <w:rFonts w:ascii="Verdana" w:hAnsi="Verdana"/>
          <w:sz w:val="21"/>
          <w:szCs w:val="21"/>
        </w:rPr>
        <w:t>0</w:t>
      </w:r>
      <w:r w:rsidR="0031552A" w:rsidRPr="0031552A">
        <w:rPr>
          <w:rFonts w:ascii="Verdana" w:hAnsi="Verdana"/>
          <w:sz w:val="21"/>
          <w:szCs w:val="21"/>
        </w:rPr>
        <w:t>3</w:t>
      </w:r>
      <w:r w:rsidR="00585E6F" w:rsidRPr="0031552A">
        <w:rPr>
          <w:rFonts w:ascii="Verdana" w:hAnsi="Verdana"/>
          <w:sz w:val="21"/>
          <w:szCs w:val="21"/>
        </w:rPr>
        <w:t>/</w:t>
      </w:r>
      <w:r w:rsidRPr="0031552A">
        <w:rPr>
          <w:rFonts w:ascii="Verdana" w:hAnsi="Verdana"/>
          <w:sz w:val="21"/>
          <w:szCs w:val="21"/>
        </w:rPr>
        <w:t>202</w:t>
      </w:r>
      <w:r w:rsidR="0031552A" w:rsidRPr="0031552A">
        <w:rPr>
          <w:rFonts w:ascii="Verdana" w:hAnsi="Verdana"/>
          <w:sz w:val="21"/>
          <w:szCs w:val="21"/>
        </w:rPr>
        <w:t>5</w:t>
      </w:r>
      <w:r w:rsidRPr="0031552A">
        <w:rPr>
          <w:rFonts w:ascii="Verdana" w:hAnsi="Verdana"/>
          <w:sz w:val="21"/>
          <w:szCs w:val="21"/>
        </w:rPr>
        <w:t>, sendo</w:t>
      </w:r>
      <w:r>
        <w:rPr>
          <w:rFonts w:ascii="Verdana" w:hAnsi="Verdana"/>
          <w:sz w:val="21"/>
          <w:szCs w:val="21"/>
        </w:rPr>
        <w:t xml:space="preserve">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8696F"/>
    <w:rsid w:val="001911DA"/>
    <w:rsid w:val="00195B49"/>
    <w:rsid w:val="001A6786"/>
    <w:rsid w:val="001B4BFD"/>
    <w:rsid w:val="001B554E"/>
    <w:rsid w:val="001B7FF0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1552A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85626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63028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338CB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46FB5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38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762AB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5A81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2025-03-17T18:54:00Z</dcterms:created>
  <dcterms:modified xsi:type="dcterms:W3CDTF">2025-03-17T18:54:00Z</dcterms:modified>
</cp:coreProperties>
</file>