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08DD" w14:textId="77777777" w:rsidR="008C6A8B" w:rsidRDefault="008C6A8B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p w14:paraId="2B029688" w14:textId="3C4278A4" w:rsidR="00DC40D7" w:rsidRPr="00574494" w:rsidRDefault="00F47965" w:rsidP="00DF705C">
      <w:pPr>
        <w:spacing w:line="264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D543DC">
        <w:trPr>
          <w:trHeight w:val="7110"/>
        </w:trPr>
        <w:tc>
          <w:tcPr>
            <w:tcW w:w="2466" w:type="dxa"/>
            <w:vAlign w:val="center"/>
          </w:tcPr>
          <w:p w14:paraId="6DBD30E9" w14:textId="3AB0FA94" w:rsidR="00DC40D7" w:rsidRPr="0085571F" w:rsidRDefault="00F47965" w:rsidP="00D543DC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vAlign w:val="center"/>
          </w:tcPr>
          <w:p w14:paraId="56390B7C" w14:textId="54D11615" w:rsidR="009D753E" w:rsidRDefault="009D753E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Serviço de transporte de passageiros da sede do CRCPR em Curitiba </w:t>
            </w:r>
            <w:r w:rsidR="00DF705C">
              <w:rPr>
                <w:rFonts w:ascii="Verdana" w:hAnsi="Verdana"/>
                <w:sz w:val="21"/>
                <w:szCs w:val="21"/>
              </w:rPr>
              <w:t>até a cidade de Ponta Grossa - PR</w:t>
            </w:r>
            <w:r w:rsidR="00D61E5B">
              <w:rPr>
                <w:rFonts w:ascii="Verdana" w:hAnsi="Verdana"/>
                <w:sz w:val="21"/>
                <w:szCs w:val="21"/>
              </w:rPr>
              <w:t>,</w:t>
            </w:r>
            <w:r>
              <w:rPr>
                <w:rFonts w:ascii="Verdana" w:hAnsi="Verdana"/>
                <w:sz w:val="21"/>
                <w:szCs w:val="21"/>
              </w:rPr>
              <w:t xml:space="preserve"> de acordo com as seguintes especificações:</w:t>
            </w:r>
          </w:p>
          <w:p w14:paraId="7F7040EF" w14:textId="25074C16" w:rsidR="006612E8" w:rsidRDefault="00DF705C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 (dois) veículos com capacidade de 15 (quinze) passageiros cada</w:t>
            </w:r>
            <w:r w:rsidR="00667474">
              <w:rPr>
                <w:rFonts w:ascii="Verdana" w:hAnsi="Verdana"/>
                <w:sz w:val="21"/>
                <w:szCs w:val="21"/>
              </w:rPr>
              <w:t>;</w:t>
            </w:r>
          </w:p>
          <w:p w14:paraId="1C57577F" w14:textId="05048925" w:rsidR="009D753E" w:rsidRDefault="009D753E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Traslado de passageiros de Curitiba-PR (alto da XV) até </w:t>
            </w:r>
            <w:r w:rsidR="00DF705C">
              <w:rPr>
                <w:rFonts w:ascii="Verdana" w:hAnsi="Verdana"/>
                <w:sz w:val="21"/>
                <w:szCs w:val="21"/>
              </w:rPr>
              <w:t>a cidade de Ponta Grossa-PR;</w:t>
            </w:r>
          </w:p>
          <w:p w14:paraId="61930061" w14:textId="627D600A" w:rsidR="00DF705C" w:rsidRDefault="00DF705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DF705C">
              <w:rPr>
                <w:rFonts w:ascii="Verdana" w:hAnsi="Verdana"/>
                <w:sz w:val="21"/>
                <w:szCs w:val="21"/>
                <w:u w:val="single"/>
              </w:rPr>
              <w:t>TRASLADOS SECUNDÁRIOS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21558AE7" w14:textId="3E63A965" w:rsidR="00DF705C" w:rsidRDefault="00DF705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23/08 – 10h - ACIPG</w:t>
            </w:r>
          </w:p>
          <w:p w14:paraId="3DD0F783" w14:textId="52E53519" w:rsidR="00DF705C" w:rsidRDefault="00DF705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23/08 – 12h - Restaurante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3EB131FC" w14:textId="00859AA6" w:rsidR="00DF705C" w:rsidRDefault="00DF705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23/08 – 13h30 – ACIPG;</w:t>
            </w:r>
          </w:p>
          <w:p w14:paraId="14ACDAFA" w14:textId="6E48652E" w:rsidR="00DF705C" w:rsidRPr="00DF705C" w:rsidRDefault="00DF705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23/08 – 18h – Hotel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Barbur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6BC932A0" w14:textId="6A5E7BC3" w:rsidR="00DF705C" w:rsidRDefault="009D753E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Saída</w:t>
            </w:r>
            <w:r w:rsidR="006E289D">
              <w:rPr>
                <w:rFonts w:ascii="Verdana" w:hAnsi="Verdana"/>
                <w:sz w:val="21"/>
                <w:szCs w:val="21"/>
              </w:rPr>
              <w:t xml:space="preserve"> d</w:t>
            </w:r>
            <w:r w:rsidR="00DA4BC5">
              <w:rPr>
                <w:rFonts w:ascii="Verdana" w:hAnsi="Verdana"/>
                <w:sz w:val="21"/>
                <w:szCs w:val="21"/>
              </w:rPr>
              <w:t>a sede do CRCPR em</w:t>
            </w:r>
            <w:r w:rsidR="006E289D">
              <w:rPr>
                <w:rFonts w:ascii="Verdana" w:hAnsi="Verdana"/>
                <w:sz w:val="21"/>
                <w:szCs w:val="21"/>
              </w:rPr>
              <w:t xml:space="preserve"> Curitiba</w:t>
            </w:r>
            <w:r w:rsidR="00C304C3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F705C">
              <w:rPr>
                <w:rFonts w:ascii="Verdana" w:hAnsi="Verdana"/>
                <w:sz w:val="21"/>
                <w:szCs w:val="21"/>
              </w:rPr>
              <w:t>no dia 23/08/2023 às 08h00min;</w:t>
            </w:r>
          </w:p>
          <w:p w14:paraId="758C4F57" w14:textId="45BED0F7" w:rsidR="00DF705C" w:rsidRDefault="00DF705C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Retorno no dia 24/08/2023 às 08h00min – 1 veículo;</w:t>
            </w:r>
          </w:p>
          <w:p w14:paraId="73564E0F" w14:textId="44636780" w:rsidR="00DF705C" w:rsidRDefault="00DF705C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Retorno no dia 24/08/2023 às 12h00min – 1 veículo;</w:t>
            </w:r>
          </w:p>
          <w:p w14:paraId="31070D4D" w14:textId="51EA10AE" w:rsidR="009D753E" w:rsidRDefault="009D753E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Despesas com alimentação </w:t>
            </w:r>
            <w:r w:rsidR="00DF705C">
              <w:rPr>
                <w:rFonts w:ascii="Verdana" w:hAnsi="Verdana"/>
                <w:sz w:val="21"/>
                <w:szCs w:val="21"/>
              </w:rPr>
              <w:t xml:space="preserve">e diária </w:t>
            </w:r>
            <w:r>
              <w:rPr>
                <w:rFonts w:ascii="Verdana" w:hAnsi="Verdana"/>
                <w:sz w:val="21"/>
                <w:szCs w:val="21"/>
              </w:rPr>
              <w:t>dos motoristas já inclusas no valor da proposta;</w:t>
            </w:r>
          </w:p>
          <w:p w14:paraId="4C42A424" w14:textId="7D4FD3A4" w:rsidR="009D753E" w:rsidRDefault="009D753E" w:rsidP="00DF705C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Veículos</w:t>
            </w:r>
            <w:r w:rsidR="00DF705C">
              <w:rPr>
                <w:rFonts w:ascii="Verdana" w:hAnsi="Verdana"/>
                <w:sz w:val="21"/>
                <w:szCs w:val="21"/>
              </w:rPr>
              <w:t>:</w:t>
            </w:r>
          </w:p>
          <w:p w14:paraId="6879C508" w14:textId="4E29C851" w:rsidR="00D543DC" w:rsidRDefault="00D543D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Em perfeitas condições de segurança, conforto e higiene;</w:t>
            </w:r>
          </w:p>
          <w:p w14:paraId="33F6BD05" w14:textId="7A52625A" w:rsidR="00D543DC" w:rsidRDefault="00D543D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Hodômetro selado para garantia da quilometragem do veículo;</w:t>
            </w:r>
          </w:p>
          <w:p w14:paraId="459419AC" w14:textId="1311128D" w:rsidR="00D543DC" w:rsidRDefault="00D543D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Sistema de ar-condicionado em perfeito funcionamento;</w:t>
            </w:r>
          </w:p>
          <w:p w14:paraId="0E776F2F" w14:textId="69CAB756" w:rsidR="00D543DC" w:rsidRDefault="00D543D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Seguro contra acidentes pessoais, no valor mínimo de R$ 10.000,00 (dez mil reais);</w:t>
            </w:r>
          </w:p>
          <w:p w14:paraId="0E0A3B88" w14:textId="369ED04A" w:rsidR="00246DAF" w:rsidRPr="00D543DC" w:rsidRDefault="00D543DC" w:rsidP="00DF705C">
            <w:pPr>
              <w:pStyle w:val="PargrafodaLista"/>
              <w:numPr>
                <w:ilvl w:val="1"/>
                <w:numId w:val="3"/>
              </w:numPr>
              <w:ind w:left="823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Certificado expedido pelo órgão competente de que o veículo se encontra em condições de trafegabilidade e que está autorizado ao transporte de passageiros.</w:t>
            </w:r>
          </w:p>
        </w:tc>
      </w:tr>
      <w:tr w:rsidR="00DC40D7" w14:paraId="11A270E6" w14:textId="77777777" w:rsidTr="00D543DC">
        <w:trPr>
          <w:trHeight w:val="319"/>
        </w:trPr>
        <w:tc>
          <w:tcPr>
            <w:tcW w:w="2466" w:type="dxa"/>
            <w:vAlign w:val="center"/>
          </w:tcPr>
          <w:p w14:paraId="76F90FD3" w14:textId="4DCC7C57" w:rsidR="00DC40D7" w:rsidRPr="0085571F" w:rsidRDefault="00D543DC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Execução</w:t>
            </w:r>
            <w:r w:rsidR="00574494"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4BE0FEF9" w14:textId="4E66C86F" w:rsidR="00DC40D7" w:rsidRPr="0085571F" w:rsidRDefault="00DF705C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23/08/2023 a 24/08/2023</w:t>
            </w:r>
          </w:p>
        </w:tc>
      </w:tr>
      <w:tr w:rsidR="00DC40D7" w14:paraId="4F1B4EB5" w14:textId="77777777" w:rsidTr="00D543DC">
        <w:trPr>
          <w:trHeight w:val="134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522E23AC" w14:textId="15A33444" w:rsidR="007539D7" w:rsidRPr="0085571F" w:rsidRDefault="007539D7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está localizada na Rua XV de Novembro, nº 2987, Alto da XV, Curitiba-PR.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64D03E53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</w:t>
      </w:r>
      <w:r w:rsidRPr="00570DFE">
        <w:rPr>
          <w:rFonts w:ascii="Verdana" w:hAnsi="Verdana"/>
          <w:sz w:val="21"/>
          <w:szCs w:val="21"/>
        </w:rPr>
        <w:t xml:space="preserve">dia </w:t>
      </w:r>
      <w:r w:rsidR="002512A9">
        <w:rPr>
          <w:rFonts w:ascii="Verdana" w:hAnsi="Verdana"/>
          <w:sz w:val="21"/>
          <w:szCs w:val="21"/>
        </w:rPr>
        <w:t>20</w:t>
      </w:r>
      <w:r w:rsidRPr="00570DFE">
        <w:rPr>
          <w:rFonts w:ascii="Verdana" w:hAnsi="Verdana"/>
          <w:sz w:val="21"/>
          <w:szCs w:val="21"/>
        </w:rPr>
        <w:t>/</w:t>
      </w:r>
      <w:r w:rsidR="004E6358" w:rsidRPr="00570DFE">
        <w:rPr>
          <w:rFonts w:ascii="Verdana" w:hAnsi="Verdana"/>
          <w:sz w:val="21"/>
          <w:szCs w:val="21"/>
        </w:rPr>
        <w:t>0</w:t>
      </w:r>
      <w:r w:rsidR="002512A9">
        <w:rPr>
          <w:rFonts w:ascii="Verdana" w:hAnsi="Verdana"/>
          <w:sz w:val="21"/>
          <w:szCs w:val="21"/>
        </w:rPr>
        <w:t>7</w:t>
      </w:r>
      <w:r w:rsidRPr="00570DFE">
        <w:rPr>
          <w:rFonts w:ascii="Verdana" w:hAnsi="Verdana"/>
          <w:sz w:val="21"/>
          <w:szCs w:val="21"/>
        </w:rPr>
        <w:t>/2023,</w:t>
      </w:r>
      <w:r>
        <w:rPr>
          <w:rFonts w:ascii="Verdana" w:hAnsi="Verdana"/>
          <w:sz w:val="21"/>
          <w:szCs w:val="21"/>
        </w:rPr>
        <w:t xml:space="preserve">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5E150D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4FE75BA3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C5CDE"/>
    <w:rsid w:val="00233B6F"/>
    <w:rsid w:val="00246DAF"/>
    <w:rsid w:val="002512A9"/>
    <w:rsid w:val="00262909"/>
    <w:rsid w:val="00290CA6"/>
    <w:rsid w:val="00291D6F"/>
    <w:rsid w:val="002A02ED"/>
    <w:rsid w:val="002A5D0E"/>
    <w:rsid w:val="002E6E57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0DFE"/>
    <w:rsid w:val="00574494"/>
    <w:rsid w:val="006171F5"/>
    <w:rsid w:val="006346EC"/>
    <w:rsid w:val="006612E8"/>
    <w:rsid w:val="0066457E"/>
    <w:rsid w:val="00667474"/>
    <w:rsid w:val="006E289D"/>
    <w:rsid w:val="006F671E"/>
    <w:rsid w:val="0070177F"/>
    <w:rsid w:val="007253CD"/>
    <w:rsid w:val="0074234C"/>
    <w:rsid w:val="0075391D"/>
    <w:rsid w:val="007539D7"/>
    <w:rsid w:val="007764C8"/>
    <w:rsid w:val="008323A6"/>
    <w:rsid w:val="00841FCA"/>
    <w:rsid w:val="008808E0"/>
    <w:rsid w:val="008C6A8B"/>
    <w:rsid w:val="009136F2"/>
    <w:rsid w:val="009D753E"/>
    <w:rsid w:val="00A16445"/>
    <w:rsid w:val="00A40167"/>
    <w:rsid w:val="00A8540D"/>
    <w:rsid w:val="00A95A03"/>
    <w:rsid w:val="00AD2D4F"/>
    <w:rsid w:val="00B82F3B"/>
    <w:rsid w:val="00C26A24"/>
    <w:rsid w:val="00C304C3"/>
    <w:rsid w:val="00CD3153"/>
    <w:rsid w:val="00D03923"/>
    <w:rsid w:val="00D543DC"/>
    <w:rsid w:val="00D61E5B"/>
    <w:rsid w:val="00DA4BC5"/>
    <w:rsid w:val="00DC40D7"/>
    <w:rsid w:val="00DE77B6"/>
    <w:rsid w:val="00DF705C"/>
    <w:rsid w:val="00E11F66"/>
    <w:rsid w:val="00E60D5D"/>
    <w:rsid w:val="00ED5379"/>
    <w:rsid w:val="00EE299A"/>
    <w:rsid w:val="00F07695"/>
    <w:rsid w:val="00F276E8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2023-07-20T19:12:00Z</dcterms:created>
  <dcterms:modified xsi:type="dcterms:W3CDTF">2023-07-20T19:12:00Z</dcterms:modified>
</cp:coreProperties>
</file>