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688" w14:textId="403B43F5" w:rsidR="00DC40D7" w:rsidRPr="00574494" w:rsidRDefault="00F47965" w:rsidP="00574494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 xml:space="preserve">3º da Lei nº 14.133/2021, divulga a presente manifestação de interesse na obtenção de propostas adicionais de eventuais interessados,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7B7725A7" w14:textId="24EC6C42" w:rsidR="00DC40D7" w:rsidRDefault="00DC40D7"/>
    <w:tbl>
      <w:tblPr>
        <w:tblStyle w:val="Tabelacomgrade"/>
        <w:tblW w:w="8997" w:type="dxa"/>
        <w:tblInd w:w="137" w:type="dxa"/>
        <w:tblLook w:val="04A0" w:firstRow="1" w:lastRow="0" w:firstColumn="1" w:lastColumn="0" w:noHBand="0" w:noVBand="1"/>
      </w:tblPr>
      <w:tblGrid>
        <w:gridCol w:w="2466"/>
        <w:gridCol w:w="6531"/>
      </w:tblGrid>
      <w:tr w:rsidR="00DC40D7" w14:paraId="399A7EA3" w14:textId="77777777" w:rsidTr="00EE299A">
        <w:trPr>
          <w:trHeight w:val="8638"/>
        </w:trPr>
        <w:tc>
          <w:tcPr>
            <w:tcW w:w="2466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531" w:type="dxa"/>
            <w:vAlign w:val="center"/>
          </w:tcPr>
          <w:p w14:paraId="67F9DA4E" w14:textId="001A4A74" w:rsidR="00F47965" w:rsidRDefault="008323A6" w:rsidP="00A95A03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3A69FD">
              <w:rPr>
                <w:rFonts w:ascii="Verdana" w:hAnsi="Verdana"/>
                <w:sz w:val="21"/>
                <w:szCs w:val="21"/>
              </w:rPr>
              <w:t xml:space="preserve">Serviço de fornecimento e instalação </w:t>
            </w:r>
            <w:r w:rsidR="0074234C" w:rsidRPr="003A69FD">
              <w:rPr>
                <w:rFonts w:ascii="Verdana" w:hAnsi="Verdana"/>
                <w:sz w:val="21"/>
                <w:szCs w:val="21"/>
              </w:rPr>
              <w:t xml:space="preserve">de parede e porta de vidro </w:t>
            </w:r>
            <w:r w:rsidR="003A69FD">
              <w:rPr>
                <w:rFonts w:ascii="Verdana" w:hAnsi="Verdana"/>
                <w:sz w:val="21"/>
                <w:szCs w:val="21"/>
              </w:rPr>
              <w:t>no quinto andar do edifício-sede do CRCPR</w:t>
            </w:r>
            <w:r w:rsidR="006F671E">
              <w:rPr>
                <w:rFonts w:ascii="Verdana" w:hAnsi="Verdana"/>
                <w:sz w:val="21"/>
                <w:szCs w:val="21"/>
              </w:rPr>
              <w:t>,</w:t>
            </w:r>
            <w:r w:rsidR="003A69FD">
              <w:rPr>
                <w:rFonts w:ascii="Verdana" w:hAnsi="Verdana"/>
                <w:sz w:val="21"/>
                <w:szCs w:val="21"/>
              </w:rPr>
              <w:t xml:space="preserve"> situado em Curitiba (Rua XV de Novembro, </w:t>
            </w:r>
            <w:r w:rsidR="004F573A">
              <w:rPr>
                <w:rFonts w:ascii="Verdana" w:hAnsi="Verdana"/>
                <w:sz w:val="21"/>
                <w:szCs w:val="21"/>
              </w:rPr>
              <w:t xml:space="preserve">nº </w:t>
            </w:r>
            <w:r w:rsidR="003A69FD">
              <w:rPr>
                <w:rFonts w:ascii="Verdana" w:hAnsi="Verdana"/>
                <w:sz w:val="21"/>
                <w:szCs w:val="21"/>
              </w:rPr>
              <w:t>2987, Alto da XV), de acordo com as seguintes especificações:</w:t>
            </w:r>
          </w:p>
          <w:p w14:paraId="7F7040EF" w14:textId="72509F30" w:rsidR="006612E8" w:rsidRDefault="00E11F66" w:rsidP="006612E8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Emprego, para a parede e a porta,</w:t>
            </w:r>
            <w:r w:rsidR="00355141">
              <w:rPr>
                <w:rFonts w:ascii="Verdana" w:hAnsi="Verdana"/>
                <w:sz w:val="21"/>
                <w:szCs w:val="21"/>
              </w:rPr>
              <w:t xml:space="preserve"> de perfil de alumínio anodizado, </w:t>
            </w:r>
            <w:r w:rsidR="00A8540D">
              <w:rPr>
                <w:rFonts w:ascii="Verdana" w:hAnsi="Verdana"/>
                <w:sz w:val="21"/>
                <w:szCs w:val="21"/>
              </w:rPr>
              <w:t>bem como</w:t>
            </w:r>
            <w:r>
              <w:rPr>
                <w:rFonts w:ascii="Verdana" w:hAnsi="Verdana"/>
                <w:sz w:val="21"/>
                <w:szCs w:val="21"/>
              </w:rPr>
              <w:t xml:space="preserve"> de vidro temperado, incolor</w:t>
            </w:r>
            <w:r w:rsidR="00667474">
              <w:rPr>
                <w:rFonts w:ascii="Verdana" w:hAnsi="Verdana"/>
                <w:sz w:val="21"/>
                <w:szCs w:val="21"/>
              </w:rPr>
              <w:t xml:space="preserve"> e </w:t>
            </w:r>
            <w:r>
              <w:rPr>
                <w:rFonts w:ascii="Verdana" w:hAnsi="Verdana"/>
                <w:sz w:val="21"/>
                <w:szCs w:val="21"/>
              </w:rPr>
              <w:t>com espessura</w:t>
            </w:r>
            <w:r w:rsidR="00355141">
              <w:rPr>
                <w:rFonts w:ascii="Verdana" w:hAnsi="Verdana"/>
                <w:sz w:val="21"/>
                <w:szCs w:val="21"/>
              </w:rPr>
              <w:t xml:space="preserve"> de</w:t>
            </w:r>
            <w:r w:rsidR="00A8540D">
              <w:rPr>
                <w:rFonts w:ascii="Verdana" w:hAnsi="Verdana"/>
                <w:sz w:val="21"/>
                <w:szCs w:val="21"/>
              </w:rPr>
              <w:t xml:space="preserve"> aproximadamente</w:t>
            </w:r>
            <w:r>
              <w:rPr>
                <w:rFonts w:ascii="Verdana" w:hAnsi="Verdana"/>
                <w:sz w:val="21"/>
                <w:szCs w:val="21"/>
              </w:rPr>
              <w:t xml:space="preserve"> 08 (oito) milímetros</w:t>
            </w:r>
            <w:r w:rsidR="00667474">
              <w:rPr>
                <w:rFonts w:ascii="Verdana" w:hAnsi="Verdana"/>
                <w:sz w:val="21"/>
                <w:szCs w:val="21"/>
              </w:rPr>
              <w:t>;</w:t>
            </w:r>
          </w:p>
          <w:p w14:paraId="312E7DED" w14:textId="71AAFF77" w:rsidR="006612E8" w:rsidRDefault="0070177F" w:rsidP="006612E8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bookmarkStart w:id="2" w:name="_Hlk126838032"/>
            <w:r>
              <w:rPr>
                <w:rFonts w:ascii="Verdana" w:hAnsi="Verdana"/>
                <w:sz w:val="21"/>
                <w:szCs w:val="21"/>
              </w:rPr>
              <w:t xml:space="preserve">Fornecimento e instalação de </w:t>
            </w:r>
            <w:r w:rsidR="00246DAF">
              <w:rPr>
                <w:rFonts w:ascii="Verdana" w:hAnsi="Verdana"/>
                <w:sz w:val="21"/>
                <w:szCs w:val="21"/>
              </w:rPr>
              <w:t>01 (uma) p</w:t>
            </w:r>
            <w:r w:rsidR="006612E8">
              <w:rPr>
                <w:rFonts w:ascii="Verdana" w:hAnsi="Verdana"/>
                <w:sz w:val="21"/>
                <w:szCs w:val="21"/>
              </w:rPr>
              <w:t>arede constituída na forma de um painel fixo com 04 (quatro) módulos simétricos, conforme as seguintes</w:t>
            </w:r>
            <w:r w:rsidR="006171F5">
              <w:rPr>
                <w:rFonts w:ascii="Verdana" w:hAnsi="Verdana"/>
                <w:sz w:val="21"/>
                <w:szCs w:val="21"/>
              </w:rPr>
              <w:t xml:space="preserve"> medidas</w:t>
            </w:r>
            <w:r w:rsidR="001C5CDE">
              <w:rPr>
                <w:rFonts w:ascii="Verdana" w:hAnsi="Verdana"/>
                <w:sz w:val="21"/>
                <w:szCs w:val="21"/>
              </w:rPr>
              <w:t xml:space="preserve"> aproximadas</w:t>
            </w:r>
            <w:r w:rsidR="006612E8">
              <w:rPr>
                <w:rFonts w:ascii="Verdana" w:hAnsi="Verdana"/>
                <w:sz w:val="21"/>
                <w:szCs w:val="21"/>
              </w:rPr>
              <w:t xml:space="preserve">: </w:t>
            </w:r>
            <w:r w:rsidR="006612E8" w:rsidRPr="006612E8">
              <w:rPr>
                <w:rFonts w:ascii="Verdana" w:hAnsi="Verdana"/>
                <w:b/>
                <w:bCs/>
                <w:sz w:val="21"/>
                <w:szCs w:val="21"/>
              </w:rPr>
              <w:t>(1)</w:t>
            </w:r>
            <w:r w:rsidR="006612E8">
              <w:rPr>
                <w:rFonts w:ascii="Verdana" w:hAnsi="Verdana"/>
                <w:sz w:val="21"/>
                <w:szCs w:val="21"/>
              </w:rPr>
              <w:t xml:space="preserve"> 3,96 metros de largura; </w:t>
            </w:r>
            <w:r w:rsidR="006612E8" w:rsidRPr="006612E8">
              <w:rPr>
                <w:rFonts w:ascii="Verdana" w:hAnsi="Verdana"/>
                <w:b/>
                <w:bCs/>
                <w:sz w:val="21"/>
                <w:szCs w:val="21"/>
              </w:rPr>
              <w:t>(2)</w:t>
            </w:r>
            <w:r w:rsidR="006612E8">
              <w:rPr>
                <w:rFonts w:ascii="Verdana" w:hAnsi="Verdana"/>
                <w:sz w:val="21"/>
                <w:szCs w:val="21"/>
              </w:rPr>
              <w:t xml:space="preserve"> 2,35 metros de altura;</w:t>
            </w:r>
          </w:p>
          <w:p w14:paraId="2D5DE7A4" w14:textId="3E9EB3B6" w:rsidR="00CD3153" w:rsidRDefault="00A16445" w:rsidP="00291D6F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bookmarkStart w:id="3" w:name="_Hlk126838086"/>
            <w:bookmarkEnd w:id="2"/>
            <w:r>
              <w:rPr>
                <w:rFonts w:ascii="Verdana" w:hAnsi="Verdana"/>
                <w:sz w:val="21"/>
                <w:szCs w:val="21"/>
              </w:rPr>
              <w:t>Consideração, para a instalação da parede, de uma mureta existente em alvenaria com</w:t>
            </w:r>
            <w:r w:rsidR="001C5CDE">
              <w:rPr>
                <w:rFonts w:ascii="Verdana" w:hAnsi="Verdana"/>
                <w:sz w:val="21"/>
                <w:szCs w:val="21"/>
              </w:rPr>
              <w:t xml:space="preserve"> aproximadamente</w:t>
            </w:r>
            <w:r>
              <w:rPr>
                <w:rFonts w:ascii="Verdana" w:hAnsi="Verdana"/>
                <w:sz w:val="21"/>
                <w:szCs w:val="21"/>
              </w:rPr>
              <w:t xml:space="preserve"> 0,34 metro</w:t>
            </w:r>
            <w:r w:rsidR="0066457E">
              <w:rPr>
                <w:rFonts w:ascii="Verdana" w:hAnsi="Verdana"/>
                <w:sz w:val="21"/>
                <w:szCs w:val="21"/>
              </w:rPr>
              <w:t xml:space="preserve"> de altura e 3,90 metros de comprimento;</w:t>
            </w:r>
          </w:p>
          <w:p w14:paraId="45AC8B5D" w14:textId="403ACD39" w:rsidR="00291D6F" w:rsidRDefault="0070177F" w:rsidP="00291D6F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bookmarkStart w:id="4" w:name="_Hlk126838151"/>
            <w:bookmarkEnd w:id="3"/>
            <w:r>
              <w:rPr>
                <w:rFonts w:ascii="Verdana" w:hAnsi="Verdana"/>
                <w:sz w:val="21"/>
                <w:szCs w:val="21"/>
              </w:rPr>
              <w:t xml:space="preserve">Fornecimento e instalação de </w:t>
            </w:r>
            <w:r w:rsidR="00246DAF">
              <w:rPr>
                <w:rFonts w:ascii="Verdana" w:hAnsi="Verdana"/>
                <w:sz w:val="21"/>
                <w:szCs w:val="21"/>
              </w:rPr>
              <w:t>01 (uma) p</w:t>
            </w:r>
            <w:r w:rsidR="001C5CDE">
              <w:rPr>
                <w:rFonts w:ascii="Verdana" w:hAnsi="Verdana"/>
                <w:sz w:val="21"/>
                <w:szCs w:val="21"/>
              </w:rPr>
              <w:t xml:space="preserve">orta pivotante (01 folha), compatível para pessoas na condição de cadeirante e acompanhada de partes fixas superior e lateral, conforme as seguintes medidas aproximadas: </w:t>
            </w:r>
            <w:r w:rsidR="001C5CDE" w:rsidRPr="001C5CDE">
              <w:rPr>
                <w:rFonts w:ascii="Verdana" w:hAnsi="Verdana"/>
                <w:b/>
                <w:bCs/>
                <w:sz w:val="21"/>
                <w:szCs w:val="21"/>
              </w:rPr>
              <w:t>(1)</w:t>
            </w:r>
            <w:r w:rsidR="001C5CDE">
              <w:rPr>
                <w:rFonts w:ascii="Verdana" w:hAnsi="Verdana"/>
                <w:sz w:val="21"/>
                <w:szCs w:val="21"/>
              </w:rPr>
              <w:t xml:space="preserve"> 1,695 metro de largura</w:t>
            </w:r>
            <w:r w:rsidR="00077D32">
              <w:rPr>
                <w:rFonts w:ascii="Verdana" w:hAnsi="Verdana"/>
                <w:sz w:val="21"/>
                <w:szCs w:val="21"/>
              </w:rPr>
              <w:t xml:space="preserve"> para a parte fixa superior; </w:t>
            </w:r>
            <w:r w:rsidR="00077D32" w:rsidRPr="00077D32">
              <w:rPr>
                <w:rFonts w:ascii="Verdana" w:hAnsi="Verdana"/>
                <w:b/>
                <w:bCs/>
                <w:sz w:val="21"/>
                <w:szCs w:val="21"/>
              </w:rPr>
              <w:t>(2)</w:t>
            </w:r>
            <w:r w:rsidR="00077D32">
              <w:rPr>
                <w:rFonts w:ascii="Verdana" w:hAnsi="Verdana"/>
                <w:sz w:val="21"/>
                <w:szCs w:val="21"/>
              </w:rPr>
              <w:t xml:space="preserve"> 0,9 metro de largura para a porta propriamente dita; </w:t>
            </w:r>
            <w:r w:rsidR="00077D32" w:rsidRPr="00246DAF">
              <w:rPr>
                <w:rFonts w:ascii="Verdana" w:hAnsi="Verdana"/>
                <w:b/>
                <w:bCs/>
                <w:sz w:val="21"/>
                <w:szCs w:val="21"/>
              </w:rPr>
              <w:t>(3)</w:t>
            </w:r>
            <w:r w:rsidR="00077D32">
              <w:rPr>
                <w:rFonts w:ascii="Verdana" w:hAnsi="Verdana"/>
                <w:sz w:val="21"/>
                <w:szCs w:val="21"/>
              </w:rPr>
              <w:t xml:space="preserve"> </w:t>
            </w:r>
            <w:r w:rsidR="00246DAF">
              <w:rPr>
                <w:rFonts w:ascii="Verdana" w:hAnsi="Verdana"/>
                <w:sz w:val="21"/>
                <w:szCs w:val="21"/>
              </w:rPr>
              <w:t xml:space="preserve">0,795 metro de largura para a parte fixa lateral; </w:t>
            </w:r>
            <w:r w:rsidR="00246DAF" w:rsidRPr="00246DAF">
              <w:rPr>
                <w:rFonts w:ascii="Verdana" w:hAnsi="Verdana"/>
                <w:b/>
                <w:bCs/>
                <w:sz w:val="21"/>
                <w:szCs w:val="21"/>
              </w:rPr>
              <w:t>(4)</w:t>
            </w:r>
            <w:r w:rsidR="00246DAF">
              <w:rPr>
                <w:rFonts w:ascii="Verdana" w:hAnsi="Verdana"/>
                <w:sz w:val="21"/>
                <w:szCs w:val="21"/>
              </w:rPr>
              <w:t xml:space="preserve"> 2,2 metros de altura para a porta propriamente dita e para a parte fixa lateral; </w:t>
            </w:r>
            <w:r w:rsidR="00246DAF" w:rsidRPr="00246DAF">
              <w:rPr>
                <w:rFonts w:ascii="Verdana" w:hAnsi="Verdana"/>
                <w:b/>
                <w:bCs/>
                <w:sz w:val="21"/>
                <w:szCs w:val="21"/>
              </w:rPr>
              <w:t>(5)</w:t>
            </w:r>
            <w:r w:rsidR="00246DAF">
              <w:rPr>
                <w:rFonts w:ascii="Verdana" w:hAnsi="Verdana"/>
                <w:sz w:val="21"/>
                <w:szCs w:val="21"/>
              </w:rPr>
              <w:t xml:space="preserve"> 0,49 metro de altura para a parte fixa superior;</w:t>
            </w:r>
          </w:p>
          <w:p w14:paraId="0E0A3B88" w14:textId="71E14CA9" w:rsidR="00246DAF" w:rsidRPr="00291D6F" w:rsidRDefault="00246DAF" w:rsidP="00291D6F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bookmarkStart w:id="5" w:name="_Hlk126838213"/>
            <w:bookmarkEnd w:id="4"/>
            <w:r>
              <w:rPr>
                <w:rFonts w:ascii="Verdana" w:hAnsi="Verdana"/>
                <w:sz w:val="21"/>
                <w:szCs w:val="21"/>
              </w:rPr>
              <w:t xml:space="preserve">Inclusão, à porta, dos seguintes materiais: </w:t>
            </w:r>
            <w:r w:rsidRPr="00246DAF">
              <w:rPr>
                <w:rFonts w:ascii="Verdana" w:hAnsi="Verdana"/>
                <w:b/>
                <w:bCs/>
                <w:sz w:val="21"/>
                <w:szCs w:val="21"/>
              </w:rPr>
              <w:t>(1)</w:t>
            </w:r>
            <w:r>
              <w:rPr>
                <w:rFonts w:ascii="Verdana" w:hAnsi="Verdana"/>
                <w:sz w:val="21"/>
                <w:szCs w:val="21"/>
              </w:rPr>
              <w:t xml:space="preserve"> 01 (uma) fechadura </w:t>
            </w:r>
            <w:r w:rsidR="003B721F">
              <w:rPr>
                <w:rFonts w:ascii="Verdana" w:hAnsi="Verdana"/>
                <w:sz w:val="21"/>
                <w:szCs w:val="21"/>
              </w:rPr>
              <w:t xml:space="preserve">“1520 V/V”; </w:t>
            </w:r>
            <w:r w:rsidR="003B721F" w:rsidRPr="003B721F">
              <w:rPr>
                <w:rFonts w:ascii="Verdana" w:hAnsi="Verdana"/>
                <w:b/>
                <w:bCs/>
                <w:sz w:val="21"/>
                <w:szCs w:val="21"/>
              </w:rPr>
              <w:t>(2)</w:t>
            </w:r>
            <w:r w:rsidR="003B721F">
              <w:rPr>
                <w:rFonts w:ascii="Verdana" w:hAnsi="Verdana"/>
                <w:sz w:val="21"/>
                <w:szCs w:val="21"/>
              </w:rPr>
              <w:t xml:space="preserve"> 01 (um) puxador tubular de 40 (quarenta) centímetros e modelo “H” ou “S”</w:t>
            </w:r>
            <w:r w:rsidR="00F276E8">
              <w:rPr>
                <w:rFonts w:ascii="Verdana" w:hAnsi="Verdana"/>
                <w:sz w:val="21"/>
                <w:szCs w:val="21"/>
              </w:rPr>
              <w:t xml:space="preserve">, em alumínio ou outro material com acabamento anodizado; </w:t>
            </w:r>
            <w:r w:rsidR="003B721F" w:rsidRPr="003B721F">
              <w:rPr>
                <w:rFonts w:ascii="Verdana" w:hAnsi="Verdana"/>
                <w:b/>
                <w:bCs/>
                <w:sz w:val="21"/>
                <w:szCs w:val="21"/>
              </w:rPr>
              <w:t>(3)</w:t>
            </w:r>
            <w:r w:rsidR="003B721F">
              <w:rPr>
                <w:rFonts w:ascii="Verdana" w:hAnsi="Verdana"/>
                <w:sz w:val="21"/>
                <w:szCs w:val="21"/>
              </w:rPr>
              <w:t xml:space="preserve"> 01 (uma) mola de piso</w:t>
            </w:r>
            <w:r w:rsidR="00F276E8">
              <w:rPr>
                <w:rFonts w:ascii="Verdana" w:hAnsi="Verdana"/>
                <w:sz w:val="21"/>
                <w:szCs w:val="21"/>
              </w:rPr>
              <w:t xml:space="preserve"> com regulagem de velocidade de fechamento e trava mecânica a 90 graus</w:t>
            </w:r>
            <w:bookmarkEnd w:id="5"/>
            <w:r w:rsidR="00F276E8">
              <w:rPr>
                <w:rFonts w:ascii="Verdana" w:hAnsi="Verdana"/>
                <w:sz w:val="21"/>
                <w:szCs w:val="21"/>
              </w:rPr>
              <w:t>.</w:t>
            </w:r>
          </w:p>
        </w:tc>
      </w:tr>
      <w:tr w:rsidR="00DC40D7" w14:paraId="11A270E6" w14:textId="77777777" w:rsidTr="00EE299A">
        <w:trPr>
          <w:trHeight w:val="319"/>
        </w:trPr>
        <w:tc>
          <w:tcPr>
            <w:tcW w:w="2466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531" w:type="dxa"/>
            <w:vAlign w:val="center"/>
          </w:tcPr>
          <w:p w14:paraId="4BE0FEF9" w14:textId="6D4D983E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before="40" w:after="4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="009136F2">
              <w:rPr>
                <w:sz w:val="21"/>
                <w:szCs w:val="21"/>
              </w:rPr>
              <w:t xml:space="preserve"> (dez)</w:t>
            </w:r>
            <w:r>
              <w:rPr>
                <w:sz w:val="21"/>
                <w:szCs w:val="21"/>
              </w:rPr>
              <w:t xml:space="preserve"> dias úteis.</w:t>
            </w:r>
          </w:p>
        </w:tc>
      </w:tr>
      <w:tr w:rsidR="00DC40D7" w14:paraId="4F1B4EB5" w14:textId="77777777" w:rsidTr="00EE299A">
        <w:trPr>
          <w:trHeight w:val="1349"/>
        </w:trPr>
        <w:tc>
          <w:tcPr>
            <w:tcW w:w="2466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531" w:type="dxa"/>
            <w:vAlign w:val="center"/>
          </w:tcPr>
          <w:p w14:paraId="2E97A3F5" w14:textId="1CAB50BC" w:rsidR="00DE77B6" w:rsidRDefault="00DE77B6" w:rsidP="00574494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 serviço compreende</w:t>
            </w:r>
            <w:r w:rsidR="008323A6">
              <w:rPr>
                <w:sz w:val="21"/>
                <w:szCs w:val="21"/>
              </w:rPr>
              <w:t>rá</w:t>
            </w:r>
            <w:r>
              <w:rPr>
                <w:sz w:val="21"/>
                <w:szCs w:val="21"/>
              </w:rPr>
              <w:t xml:space="preserve"> o fornecimento de materia</w:t>
            </w:r>
            <w:r w:rsidR="008323A6">
              <w:rPr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 xml:space="preserve"> e mão de obra</w:t>
            </w:r>
            <w:r w:rsidR="003C4000">
              <w:rPr>
                <w:sz w:val="21"/>
                <w:szCs w:val="21"/>
              </w:rPr>
              <w:t xml:space="preserve"> especializada</w:t>
            </w:r>
            <w:r>
              <w:rPr>
                <w:sz w:val="21"/>
                <w:szCs w:val="21"/>
              </w:rPr>
              <w:t>.</w:t>
            </w:r>
          </w:p>
          <w:p w14:paraId="522E23AC" w14:textId="0A79C167" w:rsidR="00DE77B6" w:rsidRPr="0085571F" w:rsidRDefault="00574494" w:rsidP="00574494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Todos os custos com materiais e equipamentos correrão por conta da futura contratada, razão pela qual deverão estar contemplados no preço proposto. </w:t>
            </w:r>
          </w:p>
        </w:tc>
      </w:tr>
      <w:bookmarkEnd w:id="0"/>
      <w:bookmarkEnd w:id="1"/>
    </w:tbl>
    <w:p w14:paraId="71F2C544" w14:textId="3F27DB0B" w:rsidR="00DE77B6" w:rsidRDefault="00DE77B6"/>
    <w:p w14:paraId="66DC0835" w14:textId="333E9955" w:rsidR="0070177F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hyperlink r:id="rId7" w:history="1">
        <w:r w:rsidRPr="00312179">
          <w:rPr>
            <w:rStyle w:val="Hyperlink"/>
            <w:rFonts w:ascii="Verdana" w:hAnsi="Verdana"/>
            <w:sz w:val="21"/>
            <w:szCs w:val="21"/>
          </w:rPr>
          <w:t>licitacao@crcpr.org.br</w:t>
        </w:r>
      </w:hyperlink>
      <w:r>
        <w:rPr>
          <w:rFonts w:ascii="Verdana" w:hAnsi="Verdana"/>
          <w:sz w:val="21"/>
          <w:szCs w:val="21"/>
        </w:rPr>
        <w:t xml:space="preserve"> até o dia </w:t>
      </w:r>
      <w:r w:rsidR="00F07695">
        <w:rPr>
          <w:rFonts w:ascii="Verdana" w:hAnsi="Verdana"/>
          <w:sz w:val="21"/>
          <w:szCs w:val="21"/>
        </w:rPr>
        <w:t>1</w:t>
      </w:r>
      <w:r w:rsidR="0066457E">
        <w:rPr>
          <w:rFonts w:ascii="Verdana" w:hAnsi="Verdana"/>
          <w:sz w:val="21"/>
          <w:szCs w:val="21"/>
        </w:rPr>
        <w:t>5</w:t>
      </w:r>
      <w:r>
        <w:rPr>
          <w:rFonts w:ascii="Verdana" w:hAnsi="Verdana"/>
          <w:sz w:val="21"/>
          <w:szCs w:val="21"/>
        </w:rPr>
        <w:t>/</w:t>
      </w:r>
      <w:r w:rsidR="004E6358">
        <w:rPr>
          <w:rFonts w:ascii="Verdana" w:hAnsi="Verdana"/>
          <w:sz w:val="21"/>
          <w:szCs w:val="21"/>
        </w:rPr>
        <w:t>0</w:t>
      </w:r>
      <w:r w:rsidR="00433452">
        <w:rPr>
          <w:rFonts w:ascii="Verdana" w:hAnsi="Verdana"/>
          <w:sz w:val="21"/>
          <w:szCs w:val="21"/>
        </w:rPr>
        <w:t>2</w:t>
      </w:r>
      <w:r>
        <w:rPr>
          <w:rFonts w:ascii="Verdana" w:hAnsi="Verdana"/>
          <w:sz w:val="21"/>
          <w:szCs w:val="21"/>
        </w:rPr>
        <w:t>/2023, sendo que a contratação será firmada com o detentor do menor preço dentre todas as propostas recebidas.</w:t>
      </w:r>
    </w:p>
    <w:sectPr w:rsidR="0070177F" w:rsidRPr="00DE77B6" w:rsidSect="00F07695">
      <w:headerReference w:type="default" r:id="rId8"/>
      <w:footerReference w:type="default" r:id="rId9"/>
      <w:pgSz w:w="11906" w:h="16838"/>
      <w:pgMar w:top="1531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0F53329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1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7717625">
    <w:abstractNumId w:val="2"/>
  </w:num>
  <w:num w:numId="2" w16cid:durableId="123511927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45F64"/>
    <w:rsid w:val="00077D32"/>
    <w:rsid w:val="00126B64"/>
    <w:rsid w:val="001550A1"/>
    <w:rsid w:val="001C5CDE"/>
    <w:rsid w:val="00233B6F"/>
    <w:rsid w:val="00246DAF"/>
    <w:rsid w:val="00262909"/>
    <w:rsid w:val="00291D6F"/>
    <w:rsid w:val="002A02ED"/>
    <w:rsid w:val="002A5D0E"/>
    <w:rsid w:val="00307805"/>
    <w:rsid w:val="00355141"/>
    <w:rsid w:val="003A463E"/>
    <w:rsid w:val="003A69FD"/>
    <w:rsid w:val="003B721F"/>
    <w:rsid w:val="003C4000"/>
    <w:rsid w:val="0041001E"/>
    <w:rsid w:val="00433452"/>
    <w:rsid w:val="004E6358"/>
    <w:rsid w:val="004F573A"/>
    <w:rsid w:val="00574494"/>
    <w:rsid w:val="006171F5"/>
    <w:rsid w:val="006346EC"/>
    <w:rsid w:val="006612E8"/>
    <w:rsid w:val="0066457E"/>
    <w:rsid w:val="00667474"/>
    <w:rsid w:val="006F671E"/>
    <w:rsid w:val="0070177F"/>
    <w:rsid w:val="007253CD"/>
    <w:rsid w:val="0074234C"/>
    <w:rsid w:val="0075391D"/>
    <w:rsid w:val="007764C8"/>
    <w:rsid w:val="008323A6"/>
    <w:rsid w:val="00841FCA"/>
    <w:rsid w:val="008808E0"/>
    <w:rsid w:val="009136F2"/>
    <w:rsid w:val="00A16445"/>
    <w:rsid w:val="00A40167"/>
    <w:rsid w:val="00A8540D"/>
    <w:rsid w:val="00A95A03"/>
    <w:rsid w:val="00B82F3B"/>
    <w:rsid w:val="00C26A24"/>
    <w:rsid w:val="00CD3153"/>
    <w:rsid w:val="00D03923"/>
    <w:rsid w:val="00DC40D7"/>
    <w:rsid w:val="00DE77B6"/>
    <w:rsid w:val="00E11F66"/>
    <w:rsid w:val="00E60D5D"/>
    <w:rsid w:val="00ED5379"/>
    <w:rsid w:val="00EE299A"/>
    <w:rsid w:val="00F07695"/>
    <w:rsid w:val="00F276E8"/>
    <w:rsid w:val="00F4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539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Gabriel Alves Fonseca</cp:lastModifiedBy>
  <cp:revision>46</cp:revision>
  <dcterms:created xsi:type="dcterms:W3CDTF">2023-01-24T12:53:00Z</dcterms:created>
  <dcterms:modified xsi:type="dcterms:W3CDTF">2023-02-09T20:22:00Z</dcterms:modified>
</cp:coreProperties>
</file>